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1.发票抬头及税号信息</w:t>
      </w: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发票抬头：六盘水师范学院</w:t>
      </w: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纳税人识别号：12520200429320277M</w:t>
      </w:r>
    </w:p>
    <w:p>
      <w:pPr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2.六盘水师范学院对公账号信息</w:t>
      </w: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中国建设银行股份有限公司六盘水市分行</w:t>
      </w:r>
    </w:p>
    <w:p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z w:val="32"/>
          <w:szCs w:val="32"/>
        </w:rPr>
        <w:t>52001633636059668668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5A5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