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shd w:val="clear" w:color="auto" w:fill="FFFFFF"/>
          <w:lang w:val="en-US" w:eastAsia="zh-CN"/>
        </w:rPr>
      </w:pPr>
      <w:r>
        <w:rPr>
          <w:rFonts w:hint="eastAsia" w:ascii="方正小标宋简体" w:hAnsi="方正小标宋简体" w:eastAsia="方正小标宋简体" w:cs="方正小标宋简体"/>
          <w:sz w:val="44"/>
          <w:szCs w:val="44"/>
          <w:shd w:val="clear" w:color="auto" w:fill="FFFFFF"/>
          <w:lang w:val="en-US" w:eastAsia="zh-CN"/>
        </w:rPr>
        <w:t>六盘水师范学院2022届国家助学贷款毕业生</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shd w:val="clear" w:color="auto" w:fill="FFFFFF"/>
          <w:lang w:val="en-US" w:eastAsia="zh-CN"/>
        </w:rPr>
      </w:pPr>
      <w:r>
        <w:rPr>
          <w:rFonts w:hint="eastAsia" w:ascii="方正小标宋简体" w:hAnsi="方正小标宋简体" w:eastAsia="方正小标宋简体" w:cs="方正小标宋简体"/>
          <w:sz w:val="44"/>
          <w:szCs w:val="44"/>
          <w:shd w:val="clear" w:color="auto" w:fill="FFFFFF"/>
          <w:lang w:val="en-US" w:eastAsia="zh-CN"/>
        </w:rPr>
        <w:t>网络答题知识要点</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jc w:val="center"/>
        <w:textAlignment w:val="auto"/>
        <w:rPr>
          <w:rFonts w:hint="eastAsia" w:ascii="方正小标宋简体" w:hAnsi="方正小标宋简体" w:eastAsia="方正小标宋简体" w:cs="方正小标宋简体"/>
          <w:sz w:val="44"/>
          <w:szCs w:val="44"/>
          <w:shd w:val="clear" w:color="auto" w:fill="FFFFFF"/>
          <w:lang w:val="en-US" w:eastAsia="zh-CN"/>
        </w:rPr>
      </w:pPr>
    </w:p>
    <w:p>
      <w:pPr>
        <w:keepNext w:val="0"/>
        <w:keepLines w:val="0"/>
        <w:pageBreakBefore w:val="0"/>
        <w:numPr>
          <w:ilvl w:val="0"/>
          <w:numId w:val="0"/>
        </w:numPr>
        <w:kinsoku/>
        <w:wordWrap/>
        <w:overflowPunct/>
        <w:topLinePunct w:val="0"/>
        <w:autoSpaceDE/>
        <w:autoSpaceDN/>
        <w:bidi w:val="0"/>
        <w:adjustRightInd/>
        <w:snapToGrid/>
        <w:spacing w:line="400" w:lineRule="exact"/>
        <w:textAlignment w:val="auto"/>
        <w:rPr>
          <w:rStyle w:val="9"/>
          <w:rFonts w:hint="eastAsia" w:ascii="黑体" w:hAnsi="黑体" w:eastAsia="黑体" w:cs="黑体"/>
          <w:b w:val="0"/>
          <w:bCs w:val="0"/>
          <w:lang w:eastAsia="zh-CN"/>
        </w:rPr>
      </w:pPr>
      <w:r>
        <w:rPr>
          <w:rStyle w:val="9"/>
          <w:rFonts w:hint="eastAsia" w:ascii="黑体" w:hAnsi="黑体" w:eastAsia="黑体" w:cs="黑体"/>
          <w:b w:val="0"/>
          <w:bCs w:val="0"/>
          <w:lang w:val="en-US" w:eastAsia="zh-CN"/>
        </w:rPr>
        <w:t>一、</w:t>
      </w:r>
      <w:r>
        <w:rPr>
          <w:rStyle w:val="9"/>
          <w:rFonts w:hint="eastAsia" w:ascii="黑体" w:hAnsi="黑体" w:eastAsia="黑体" w:cs="黑体"/>
          <w:b w:val="0"/>
          <w:bCs w:val="0"/>
        </w:rPr>
        <w:t>单选题</w:t>
      </w:r>
      <w:r>
        <w:rPr>
          <w:rStyle w:val="9"/>
          <w:rFonts w:hint="eastAsia" w:ascii="黑体" w:hAnsi="黑体" w:eastAsia="黑体" w:cs="黑体"/>
          <w:b w:val="0"/>
          <w:bCs w:val="0"/>
          <w:lang w:eastAsia="zh-CN"/>
        </w:rPr>
        <w:t>（</w:t>
      </w:r>
      <w:r>
        <w:rPr>
          <w:rStyle w:val="9"/>
          <w:rFonts w:hint="eastAsia" w:ascii="黑体" w:hAnsi="黑体" w:eastAsia="黑体" w:cs="黑体"/>
          <w:b w:val="0"/>
          <w:bCs w:val="0"/>
          <w:lang w:val="en-US" w:eastAsia="zh-CN"/>
        </w:rPr>
        <w:t>小计28题</w:t>
      </w:r>
      <w:r>
        <w:rPr>
          <w:rStyle w:val="9"/>
          <w:rFonts w:hint="eastAsia" w:ascii="黑体" w:hAnsi="黑体" w:eastAsia="黑体" w:cs="黑体"/>
          <w:b w:val="0"/>
          <w:bCs w:val="0"/>
          <w:lang w:eastAsia="zh-CN"/>
        </w:rPr>
        <w:t>）</w:t>
      </w:r>
    </w:p>
    <w:p>
      <w:pPr>
        <w:keepNext w:val="0"/>
        <w:keepLines w:val="0"/>
        <w:pageBreakBefore w:val="0"/>
        <w:numPr>
          <w:ilvl w:val="0"/>
          <w:numId w:val="0"/>
        </w:numPr>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rPr>
        <w:t>1、</w:t>
      </w:r>
      <w:r>
        <w:rPr>
          <w:rFonts w:hint="eastAsia" w:ascii="宋体" w:hAnsi="宋体" w:eastAsia="宋体" w:cs="宋体"/>
          <w:b/>
          <w:bCs/>
          <w:sz w:val="24"/>
          <w:szCs w:val="24"/>
          <w:lang w:val="en-US" w:eastAsia="zh-CN"/>
        </w:rPr>
        <w:t>信用报告被人们喻为（</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default" w:ascii="宋体" w:hAnsi="宋体" w:eastAsia="宋体" w:cs="宋体"/>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A、</w:t>
      </w:r>
      <w:r>
        <w:rPr>
          <w:rFonts w:hint="eastAsia" w:ascii="宋体" w:hAnsi="宋体" w:eastAsia="宋体" w:cs="宋体"/>
          <w:color w:val="000000" w:themeColor="text1"/>
          <w:sz w:val="24"/>
          <w:szCs w:val="24"/>
          <w:lang w:val="en-US" w:eastAsia="zh-CN"/>
          <w14:textFill>
            <w14:solidFill>
              <w14:schemeClr w14:val="tx1"/>
            </w14:solidFill>
          </w14:textFill>
        </w:rPr>
        <w:t>经济快车</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highlight w:val="none"/>
        </w:rPr>
        <w:t xml:space="preserve">B、 </w:t>
      </w:r>
      <w:r>
        <w:rPr>
          <w:rFonts w:hint="eastAsia" w:ascii="宋体" w:hAnsi="宋体" w:eastAsia="宋体" w:cs="宋体"/>
          <w:color w:val="FF0000"/>
          <w:sz w:val="24"/>
          <w:szCs w:val="24"/>
          <w:highlight w:val="none"/>
          <w:lang w:val="en-US" w:eastAsia="zh-CN"/>
        </w:rPr>
        <w:t>经济身份证</w:t>
      </w:r>
      <w:r>
        <w:rPr>
          <w:rFonts w:hint="eastAsia" w:ascii="宋体" w:hAnsi="宋体" w:eastAsia="宋体" w:cs="宋体"/>
          <w:sz w:val="24"/>
          <w:szCs w:val="24"/>
          <w:highlight w:val="none"/>
        </w:rPr>
        <w:t xml:space="preserve"> </w:t>
      </w: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w:t>
      </w:r>
      <w:r>
        <w:rPr>
          <w:rFonts w:hint="eastAsia" w:ascii="宋体" w:hAnsi="宋体" w:eastAsia="宋体" w:cs="宋体"/>
          <w:sz w:val="24"/>
          <w:szCs w:val="24"/>
          <w:lang w:val="en-US" w:eastAsia="zh-CN"/>
        </w:rPr>
        <w:t>经济名牌</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w:t>
      </w:r>
      <w:r>
        <w:rPr>
          <w:rFonts w:hint="eastAsia" w:ascii="宋体" w:hAnsi="宋体" w:eastAsia="宋体" w:cs="宋体"/>
          <w:sz w:val="24"/>
          <w:szCs w:val="24"/>
          <w:lang w:val="en-US" w:eastAsia="zh-CN"/>
        </w:rPr>
        <w:t>以上都是</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rPr>
        <w:t>2、个人信用信息基础数据库已经覆盖（</w:t>
      </w:r>
      <w:r>
        <w:rPr>
          <w:rFonts w:hint="eastAsia" w:ascii="宋体" w:hAnsi="宋体" w:eastAsia="宋体" w:cs="宋体"/>
          <w:b/>
          <w:bCs/>
          <w:sz w:val="24"/>
          <w:szCs w:val="24"/>
          <w:lang w:val="en-US" w:eastAsia="zh-CN"/>
        </w:rPr>
        <w:t xml:space="preserve"> </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val="en-US" w:eastAsia="zh-CN"/>
        </w:rPr>
        <w:t xml:space="preserve"> </w:t>
      </w:r>
      <w:r>
        <w:rPr>
          <w:rFonts w:hint="eastAsia" w:ascii="宋体" w:hAnsi="宋体" w:eastAsia="宋体" w:cs="宋体"/>
          <w:b/>
          <w:bCs/>
          <w:sz w:val="24"/>
          <w:szCs w:val="24"/>
        </w:rPr>
        <w:t>）信贷营业网点，包括政策性银行、全国性商业银行、地方性商业银行、农村信用社、财务公司以及部分住房公积金管理中心、小额信贷公司和汽车金融公司等。</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A、部分金融机构</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color w:val="FF0000"/>
          <w:sz w:val="24"/>
          <w:szCs w:val="24"/>
        </w:rPr>
        <w:t>B、全国银行类金融机构各级</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C、全国金融机构二级以上</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D、全国银行类金融机构三级以上</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rPr>
        <w:t>3、在（</w:t>
      </w:r>
      <w:r>
        <w:rPr>
          <w:rFonts w:hint="eastAsia" w:ascii="宋体" w:hAnsi="宋体" w:eastAsia="宋体" w:cs="宋体"/>
          <w:b/>
          <w:bCs/>
          <w:color w:val="FF0000"/>
          <w:sz w:val="24"/>
          <w:szCs w:val="24"/>
          <w:lang w:val="en-US" w:eastAsia="zh-CN"/>
        </w:rPr>
        <w:t>D</w:t>
      </w:r>
      <w:r>
        <w:rPr>
          <w:rFonts w:hint="eastAsia" w:ascii="宋体" w:hAnsi="宋体" w:eastAsia="宋体" w:cs="宋体"/>
          <w:b/>
          <w:bCs/>
          <w:sz w:val="24"/>
          <w:szCs w:val="24"/>
        </w:rPr>
        <w:t>）均可以查询个人信用报告。</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A、本人户口所在地</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B、本地区</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C、本省</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color w:val="FF0000"/>
          <w:sz w:val="24"/>
          <w:szCs w:val="24"/>
        </w:rPr>
        <w:t>D、全国各地</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4、如果信用报告漏记个人的信用交易信息怎么办？（</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A、暂时无法修改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B、无法修改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C、可以通过当地人民银行征信管理部门申请异议处理，人民银行征信管理部门或征信中心要求商业银行等机构将遗漏的信用交易信息补上</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D、可以向金融机构申请修改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val="0"/>
          <w:bCs w:val="0"/>
          <w:sz w:val="24"/>
          <w:szCs w:val="24"/>
        </w:rPr>
      </w:pPr>
      <w:r>
        <w:rPr>
          <w:rFonts w:hint="eastAsia" w:ascii="宋体" w:hAnsi="宋体" w:eastAsia="宋体" w:cs="宋体"/>
          <w:b/>
          <w:bCs/>
          <w:sz w:val="24"/>
          <w:szCs w:val="24"/>
        </w:rPr>
        <w:t>5、为什么偿还了欠款，曾经逾期的记录还保留在信用报告中？（</w:t>
      </w:r>
      <w:r>
        <w:rPr>
          <w:rFonts w:hint="eastAsia" w:ascii="宋体" w:hAnsi="宋体" w:eastAsia="宋体" w:cs="宋体"/>
          <w:b/>
          <w:bCs/>
          <w:color w:val="FF0000"/>
          <w:sz w:val="24"/>
          <w:szCs w:val="24"/>
          <w:lang w:val="en-US" w:eastAsia="zh-CN"/>
        </w:rPr>
        <w:t>D</w:t>
      </w:r>
      <w:r>
        <w:rPr>
          <w:rFonts w:hint="eastAsia" w:ascii="宋体" w:hAnsi="宋体" w:eastAsia="宋体" w:cs="宋体"/>
          <w:b/>
          <w:bCs/>
          <w:sz w:val="24"/>
          <w:szCs w:val="24"/>
        </w:rPr>
        <w:t>）。</w:t>
      </w:r>
      <w:r>
        <w:rPr>
          <w:rFonts w:hint="eastAsia" w:ascii="宋体" w:hAnsi="宋体" w:eastAsia="宋体" w:cs="宋体"/>
          <w:b w:val="0"/>
          <w:bCs w:val="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A、系统程序出错</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B、系统操作人员没有删除</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C、业务操作人员失误</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D、为真实、客观地反映个人的信用状况，个人信用报告中不仅要反映个人信用交易的现状，而且要反映其信用交易的历史情况。所以，即使偿还欠款后，曾经逾期的记录也还要在信用报告中保留一段时间。</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rPr>
        <w:t>6、以下行为属于信用卡消费的好习惯的是（</w:t>
      </w:r>
      <w:r>
        <w:rPr>
          <w:rFonts w:hint="eastAsia" w:ascii="宋体" w:hAnsi="宋体" w:eastAsia="宋体" w:cs="宋体"/>
          <w:b/>
          <w:bCs/>
          <w:color w:val="FF0000"/>
          <w:sz w:val="24"/>
          <w:szCs w:val="24"/>
          <w:lang w:val="en-US" w:eastAsia="zh-CN"/>
        </w:rPr>
        <w:t>D</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A、欠信用卡年费导致信用报告中出现负面记录后，立即注销该卡。</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B、您的皮夹中长期持有闲置的银行卡。</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C、信用卡遗失或被盗后，没有及时办理挂失手续。</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D、开通手机短信功能，从手机短信账单上了解应还金额、应还日期等信息。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7、晚还几天利息，会记入个人信用报告吗？（</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A、会</w:t>
      </w:r>
      <w:r>
        <w:rPr>
          <w:rFonts w:hint="eastAsia" w:ascii="宋体" w:hAnsi="宋体" w:eastAsia="宋体" w:cs="宋体"/>
          <w:color w:val="FF0000"/>
          <w:sz w:val="24"/>
          <w:szCs w:val="24"/>
        </w:rPr>
        <w:tab/>
      </w:r>
      <w:r>
        <w:rPr>
          <w:rFonts w:hint="eastAsia" w:ascii="宋体" w:hAnsi="宋体" w:eastAsia="宋体" w:cs="宋体"/>
          <w:color w:val="FF0000"/>
          <w:sz w:val="24"/>
          <w:szCs w:val="24"/>
          <w:lang w:val="en-US" w:eastAsia="zh-CN"/>
        </w:rPr>
        <w:t xml:space="preserve">  </w:t>
      </w:r>
      <w:r>
        <w:rPr>
          <w:rFonts w:hint="eastAsia" w:ascii="宋体" w:hAnsi="宋体" w:eastAsia="宋体" w:cs="宋体"/>
          <w:sz w:val="24"/>
          <w:szCs w:val="24"/>
        </w:rPr>
        <w:t>B、不会</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C、不同银行处理方式不同</w:t>
      </w:r>
      <w:r>
        <w:rPr>
          <w:rFonts w:hint="eastAsia" w:ascii="宋体" w:hAnsi="宋体" w:eastAsia="宋体" w:cs="宋体"/>
          <w:sz w:val="24"/>
          <w:szCs w:val="24"/>
        </w:rPr>
        <w:tab/>
      </w:r>
      <w:r>
        <w:rPr>
          <w:rFonts w:hint="eastAsia" w:ascii="宋体" w:hAnsi="宋体" w:eastAsia="宋体" w:cs="宋体"/>
          <w:sz w:val="24"/>
          <w:szCs w:val="24"/>
        </w:rPr>
        <w:t>D、不同地区处理方式不同</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8 、生源地信用助学贷款主要用于（</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A、学费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B、住宿费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C、学费和住宿费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D、学费、住宿费和生活费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9、生源地信用助学贷款金额最高和最低表述准确的是（</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w:t>
      </w:r>
      <w:r>
        <w:rPr>
          <w:rFonts w:hint="eastAsia" w:ascii="宋体" w:hAnsi="宋体" w:eastAsia="宋体" w:cs="宋体"/>
          <w:color w:val="FF0000"/>
          <w:sz w:val="24"/>
          <w:szCs w:val="24"/>
          <w:lang w:val="en-US" w:eastAsia="zh-CN"/>
        </w:rPr>
        <w:t>12</w:t>
      </w:r>
      <w:r>
        <w:rPr>
          <w:rFonts w:hint="eastAsia" w:ascii="宋体" w:hAnsi="宋体" w:eastAsia="宋体" w:cs="宋体"/>
          <w:color w:val="FF0000"/>
          <w:sz w:val="24"/>
          <w:szCs w:val="24"/>
        </w:rPr>
        <w:t>0,00</w:t>
      </w:r>
      <w:r>
        <w:rPr>
          <w:rFonts w:hint="eastAsia" w:ascii="宋体" w:hAnsi="宋体" w:eastAsia="宋体" w:cs="宋体"/>
          <w:color w:val="FF0000"/>
          <w:sz w:val="24"/>
          <w:szCs w:val="24"/>
          <w:lang w:val="en-US" w:eastAsia="zh-CN"/>
        </w:rPr>
        <w:t xml:space="preserve"> </w:t>
      </w:r>
      <w:r>
        <w:rPr>
          <w:rFonts w:hint="eastAsia" w:ascii="宋体" w:hAnsi="宋体" w:eastAsia="宋体" w:cs="宋体"/>
          <w:color w:val="FF0000"/>
          <w:sz w:val="24"/>
          <w:szCs w:val="24"/>
        </w:rPr>
        <w:t>1,000</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B、6,000,</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500</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auto"/>
          <w:sz w:val="24"/>
          <w:szCs w:val="24"/>
        </w:rPr>
      </w:pPr>
      <w:r>
        <w:rPr>
          <w:rFonts w:hint="eastAsia" w:ascii="宋体" w:hAnsi="宋体" w:eastAsia="宋体" w:cs="宋体"/>
          <w:color w:val="auto"/>
          <w:sz w:val="24"/>
          <w:szCs w:val="24"/>
        </w:rPr>
        <w:t>C、60,00</w:t>
      </w:r>
      <w:r>
        <w:rPr>
          <w:rFonts w:hint="eastAsia" w:ascii="宋体" w:hAnsi="宋体" w:eastAsia="宋体" w:cs="宋体"/>
          <w:color w:val="auto"/>
          <w:sz w:val="24"/>
          <w:szCs w:val="24"/>
          <w:lang w:val="en-US" w:eastAsia="zh-CN"/>
        </w:rPr>
        <w:t xml:space="preserve"> </w:t>
      </w:r>
      <w:r>
        <w:rPr>
          <w:rFonts w:hint="eastAsia" w:ascii="宋体" w:hAnsi="宋体" w:eastAsia="宋体" w:cs="宋体"/>
          <w:color w:val="auto"/>
          <w:sz w:val="24"/>
          <w:szCs w:val="24"/>
        </w:rPr>
        <w:t>1,000</w:t>
      </w:r>
      <w:r>
        <w:rPr>
          <w:rFonts w:hint="eastAsia" w:ascii="宋体" w:hAnsi="宋体" w:eastAsia="宋体" w:cs="宋体"/>
          <w:color w:val="auto"/>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D、8,000,</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500</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10、办理生源地信用助学贷款时生成的支付宝账户密码忘记怎么办？（</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A、登陆支付宝网站使用密码找回功能找回或电话咨询支付宝</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B、询问县资助中心</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C、询问国家开发银行</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D、询问高校资助中心</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11、生源地信用助学贷款一般每年（</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rPr>
        <w:t>）开始受理。</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A、5、6月份</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B、7、8月份</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C、9、10月份</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D、11、12月份</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12、（</w:t>
      </w:r>
      <w:r>
        <w:rPr>
          <w:rFonts w:hint="eastAsia" w:ascii="宋体" w:hAnsi="宋体" w:eastAsia="宋体" w:cs="宋体"/>
          <w:b/>
          <w:bCs/>
          <w:sz w:val="24"/>
          <w:szCs w:val="24"/>
          <w:lang w:val="en-US" w:eastAsia="zh-CN"/>
        </w:rPr>
        <w:t>A</w:t>
      </w:r>
      <w:r>
        <w:rPr>
          <w:rFonts w:hint="eastAsia" w:ascii="宋体" w:hAnsi="宋体" w:eastAsia="宋体" w:cs="宋体"/>
          <w:b/>
          <w:bCs/>
          <w:sz w:val="24"/>
          <w:szCs w:val="24"/>
        </w:rPr>
        <w:t>）在签订国家助学贷款合同前务必阅读合同全部条款，合同一经签订即视同同意全部条款。</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A、借款人及共同借款人</w:t>
      </w:r>
      <w:r>
        <w:rPr>
          <w:rFonts w:hint="eastAsia" w:ascii="宋体" w:hAnsi="宋体" w:eastAsia="宋体" w:cs="宋体"/>
          <w:color w:val="FF0000"/>
          <w:sz w:val="24"/>
          <w:szCs w:val="24"/>
          <w:lang w:val="en-US" w:eastAsia="zh-CN"/>
        </w:rPr>
        <w:t xml:space="preserve">       </w:t>
      </w:r>
      <w:r>
        <w:rPr>
          <w:rFonts w:hint="eastAsia" w:ascii="宋体" w:hAnsi="宋体" w:eastAsia="宋体" w:cs="宋体"/>
          <w:sz w:val="24"/>
          <w:szCs w:val="24"/>
        </w:rPr>
        <w:t>B、同学</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C、父母</w:t>
      </w:r>
      <w:r>
        <w:rPr>
          <w:rFonts w:hint="eastAsia" w:ascii="宋体" w:hAnsi="宋体" w:eastAsia="宋体" w:cs="宋体"/>
          <w:sz w:val="24"/>
          <w:szCs w:val="24"/>
        </w:rPr>
        <w:tab/>
      </w:r>
      <w:r>
        <w:rPr>
          <w:rFonts w:hint="eastAsia" w:ascii="宋体" w:hAnsi="宋体" w:eastAsia="宋体" w:cs="宋体"/>
          <w:sz w:val="24"/>
          <w:szCs w:val="24"/>
        </w:rPr>
        <w:t xml:space="preserve"> </w:t>
      </w:r>
      <w:r>
        <w:rPr>
          <w:rFonts w:hint="eastAsia" w:ascii="宋体" w:hAnsi="宋体" w:eastAsia="宋体" w:cs="宋体"/>
          <w:sz w:val="24"/>
          <w:szCs w:val="24"/>
          <w:lang w:val="en-US" w:eastAsia="zh-CN"/>
        </w:rPr>
        <w:t xml:space="preserve">     </w:t>
      </w:r>
      <w:r>
        <w:rPr>
          <w:rFonts w:hint="eastAsia" w:ascii="宋体" w:hAnsi="宋体" w:eastAsia="宋体" w:cs="宋体"/>
          <w:sz w:val="24"/>
          <w:szCs w:val="24"/>
        </w:rPr>
        <w:t>D、朋友</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13、支付宝的支付密码忘记，需要怎么找回（</w:t>
      </w:r>
      <w:r>
        <w:rPr>
          <w:rFonts w:hint="eastAsia" w:ascii="宋体" w:hAnsi="宋体" w:eastAsia="宋体" w:cs="宋体"/>
          <w:b/>
          <w:bCs/>
          <w:color w:val="FF0000"/>
          <w:sz w:val="24"/>
          <w:szCs w:val="24"/>
          <w:lang w:val="en-US" w:eastAsia="zh-CN"/>
        </w:rPr>
        <w:t>D</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A、到贷款的资助中心找回</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B、查看贷款合同</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C、到国家开发银行找回</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D、打支付宝客服热线95188找回</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14、更换了身份信息，支付宝无法进行实名认证怎么办（</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A、直接找资助中心老师</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B、打支付宝客服热线95188咨询</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C、直接找国家开发银行</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D、不予理会</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rPr>
        <w:t>15 、不了解支付宝的还款流程怎么办（</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rPr>
        <w:t>）。</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A、打支付宝客服热线95188咨询</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B、欠款不还</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C、拿现金直接还款</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D、不予理会</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16、以下对个人在征信活动中的义务描述，错误的是：（</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A、提供正确的个人基本信息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B、及时更新自身信息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C、提前归还银行贷款</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D、关心自己信用记录</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17、按照《个人信用信息基础数据库管理暂行办法》的要求，所有的商业银行，无论是中资金融机构还是外资金融机构，只要在中国境内从事个人信贷业务，都应当向（</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rPr>
        <w:t>）报送相关信息。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A、企业信用数据库</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B、中国人民银行</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C、个人信用信息数据库</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D、各商业银行总行</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18、个人信用信息是由（</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rPr>
        <w:t>）只要在商业银行开立过结算账户或者是与银行发生过信贷交易的个人，都加入了个人信用信息基础数据库。</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A、商业银行申请的</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B、个人主动申请的</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C、征信机构主动采集的，不需要个人申请</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D、以上均不正确</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19、个人信用信息的主要提供者是（</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A、人民银行</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B、商业银行等金融机构</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C、司法机关</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D、个人</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20、除（</w:t>
      </w:r>
      <w:r>
        <w:rPr>
          <w:rFonts w:hint="eastAsia" w:ascii="宋体" w:hAnsi="宋体" w:eastAsia="宋体" w:cs="宋体"/>
          <w:b/>
          <w:bCs/>
          <w:color w:val="FF0000"/>
          <w:sz w:val="24"/>
          <w:szCs w:val="24"/>
          <w:lang w:val="en-US" w:eastAsia="zh-CN"/>
        </w:rPr>
        <w:t>D</w:t>
      </w:r>
      <w:r>
        <w:rPr>
          <w:rFonts w:hint="eastAsia" w:ascii="宋体" w:hAnsi="宋体" w:eastAsia="宋体" w:cs="宋体"/>
          <w:b/>
          <w:bCs/>
          <w:sz w:val="24"/>
          <w:szCs w:val="24"/>
        </w:rPr>
        <w:t>）时无需取得被查询人的书面同意外，商业银行查询个人信用报告必须取得被查询人的书面授权。</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A、办理审核个人贷款申请</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B、审核个人贷记卡、准贷记卡申请</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C、审核个人作为担保人申请</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D、进行贷后风险管理</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rPr>
        <w:t>21、以下对“逾期1天与逾期180天的区别”表述正确的是（</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rPr>
        <w:t>）。</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A、不管是逾期１天还是逾期180天，都会如实体现在信用报告中，对商业银行判断风险而言，一般会存在较大差别</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B、不管是逾期１天还是逾期180天，都会如实体现在信用报告中但对商业银行判断风险而言并无差别</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C、不管是逾期１天还是逾期180天，都会如实体现在信用报告中并被列为不良记录</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D、以上均不对</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22、信用卡按期只还最低还款额算不算负面信息？（</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A、算</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B、不算</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C、30天以后列为</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D、宽限期过后仍未还列为</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23、信用良好能带来什么优惠？（</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A、只要信用良好，您立即就能获得商业银行贷款。</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B、只要信用良好，您在贷款利率、期限、金额等方面可能会得到优惠。</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C、只要信用良好，您就一定可以享受商业银行的低息贷款。</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D、只要信用良好，您在贷款时将不需要抵押或担保。</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24、生源地信用助学</w:t>
      </w:r>
      <w:r>
        <w:rPr>
          <w:rFonts w:hint="eastAsia" w:ascii="宋体" w:hAnsi="宋体" w:eastAsia="宋体" w:cs="宋体"/>
          <w:b/>
          <w:bCs/>
          <w:sz w:val="24"/>
          <w:szCs w:val="24"/>
          <w:lang w:val="en-US" w:eastAsia="zh-CN"/>
        </w:rPr>
        <w:t>贷款到期还款日为（</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lang w:val="en-US" w:eastAsia="zh-CN"/>
        </w:rPr>
        <w:t>）</w:t>
      </w:r>
      <w:r>
        <w:rPr>
          <w:rFonts w:hint="eastAsia" w:ascii="宋体" w:hAnsi="宋体" w:eastAsia="宋体" w:cs="宋体"/>
          <w:b/>
          <w:bCs/>
          <w:sz w:val="24"/>
          <w:szCs w:val="24"/>
        </w:rPr>
        <w:t>。</w:t>
      </w:r>
      <w:r>
        <w:rPr>
          <w:rFonts w:hint="eastAsia" w:ascii="宋体" w:hAnsi="宋体" w:eastAsia="宋体" w:cs="宋体"/>
          <w:b/>
          <w:bCs/>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sz w:val="24"/>
          <w:szCs w:val="24"/>
        </w:rPr>
        <w:t>A、</w:t>
      </w:r>
      <w:r>
        <w:rPr>
          <w:rFonts w:hint="eastAsia" w:ascii="宋体" w:hAnsi="宋体" w:eastAsia="宋体" w:cs="宋体"/>
          <w:sz w:val="24"/>
          <w:szCs w:val="24"/>
          <w:lang w:val="en-US" w:eastAsia="zh-CN"/>
        </w:rPr>
        <w:t>贷款期限最后1年的1月1日</w:t>
      </w:r>
      <w:r>
        <w:rPr>
          <w:rFonts w:hint="eastAsia" w:ascii="宋体" w:hAnsi="宋体" w:eastAsia="宋体" w:cs="宋体"/>
          <w:sz w:val="24"/>
          <w:szCs w:val="24"/>
        </w:rPr>
        <w:tab/>
      </w: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val="en-US" w:eastAsia="zh-CN"/>
        </w:rPr>
      </w:pPr>
      <w:r>
        <w:rPr>
          <w:rFonts w:hint="eastAsia" w:ascii="宋体" w:hAnsi="宋体" w:eastAsia="宋体" w:cs="宋体"/>
          <w:color w:val="000000" w:themeColor="text1"/>
          <w:sz w:val="24"/>
          <w:szCs w:val="24"/>
          <w14:textFill>
            <w14:solidFill>
              <w14:schemeClr w14:val="tx1"/>
            </w14:solidFill>
          </w14:textFill>
        </w:rPr>
        <w:t>B、</w:t>
      </w:r>
      <w:r>
        <w:rPr>
          <w:rFonts w:hint="eastAsia" w:ascii="宋体" w:hAnsi="宋体" w:eastAsia="宋体" w:cs="宋体"/>
          <w:color w:val="000000" w:themeColor="text1"/>
          <w:sz w:val="24"/>
          <w:szCs w:val="24"/>
          <w:lang w:val="en-US" w:eastAsia="zh-CN"/>
          <w14:textFill>
            <w14:solidFill>
              <w14:schemeClr w14:val="tx1"/>
            </w14:solidFill>
          </w14:textFill>
        </w:rPr>
        <w:t>贷款期限最后1年的8月31日</w:t>
      </w:r>
      <w:r>
        <w:rPr>
          <w:rFonts w:hint="eastAsia" w:ascii="宋体" w:hAnsi="宋体" w:eastAsia="宋体" w:cs="宋体"/>
          <w:color w:val="FF0000"/>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rPr>
        <w:t>C、</w:t>
      </w:r>
      <w:r>
        <w:rPr>
          <w:rFonts w:hint="eastAsia" w:ascii="宋体" w:hAnsi="宋体" w:eastAsia="宋体" w:cs="宋体"/>
          <w:color w:val="FF0000"/>
          <w:sz w:val="24"/>
          <w:szCs w:val="24"/>
          <w:lang w:val="en-US" w:eastAsia="zh-CN"/>
        </w:rPr>
        <w:t xml:space="preserve">贷款期限最后1年的9月20日 </w:t>
      </w:r>
      <w:r>
        <w:rPr>
          <w:rFonts w:hint="eastAsia" w:ascii="宋体" w:hAnsi="宋体" w:eastAsia="宋体" w:cs="宋体"/>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default" w:ascii="宋体" w:hAnsi="宋体" w:eastAsia="宋体" w:cs="宋体"/>
          <w:sz w:val="24"/>
          <w:szCs w:val="24"/>
          <w:lang w:val="en-US" w:eastAsia="zh-CN"/>
        </w:rPr>
      </w:pPr>
      <w:r>
        <w:rPr>
          <w:rFonts w:hint="eastAsia" w:ascii="宋体" w:hAnsi="宋体" w:eastAsia="宋体" w:cs="宋体"/>
          <w:sz w:val="24"/>
          <w:szCs w:val="24"/>
        </w:rPr>
        <w:t>D、</w:t>
      </w:r>
      <w:r>
        <w:rPr>
          <w:rFonts w:hint="eastAsia" w:ascii="宋体" w:hAnsi="宋体" w:eastAsia="宋体" w:cs="宋体"/>
          <w:sz w:val="24"/>
          <w:szCs w:val="24"/>
          <w:lang w:val="en-US" w:eastAsia="zh-CN"/>
        </w:rPr>
        <w:t>贷款期限最后1年的12月31日</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rPr>
        <w:t>25、国家开发银行助学贷款(含高校助学贷款和生源地助学贷款)年度利息还款日为（</w:t>
      </w:r>
      <w:r>
        <w:rPr>
          <w:rFonts w:hint="eastAsia" w:ascii="宋体" w:hAnsi="宋体" w:eastAsia="宋体" w:cs="宋体"/>
          <w:b/>
          <w:bCs/>
          <w:color w:val="FF0000"/>
          <w:sz w:val="24"/>
          <w:szCs w:val="24"/>
          <w:lang w:val="en-US" w:eastAsia="zh-CN"/>
        </w:rPr>
        <w:t>D</w:t>
      </w:r>
      <w:r>
        <w:rPr>
          <w:rFonts w:hint="eastAsia" w:ascii="宋体" w:hAnsi="宋体" w:eastAsia="宋体" w:cs="宋体"/>
          <w:b/>
          <w:bCs/>
          <w:sz w:val="24"/>
          <w:szCs w:val="24"/>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A、每年1月15日</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B、每年7月15日</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C、每月20日</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D、每年12月20日</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rPr>
      </w:pPr>
      <w:r>
        <w:rPr>
          <w:rFonts w:hint="eastAsia" w:ascii="宋体" w:hAnsi="宋体" w:eastAsia="宋体" w:cs="宋体"/>
          <w:b/>
          <w:bCs/>
          <w:sz w:val="24"/>
          <w:szCs w:val="24"/>
          <w:lang w:val="en-US" w:eastAsia="zh-CN"/>
        </w:rPr>
        <w:t>26</w:t>
      </w:r>
      <w:r>
        <w:rPr>
          <w:rFonts w:hint="eastAsia" w:ascii="宋体" w:hAnsi="宋体" w:eastAsia="宋体" w:cs="宋体"/>
          <w:b/>
          <w:bCs/>
          <w:sz w:val="24"/>
          <w:szCs w:val="24"/>
        </w:rPr>
        <w:t>、按照《中华人民共和国担保法》的有关规定，担保人对偿还被担保人的贷款（</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rPr>
        <w:t>），一旦借款人无力履行还款义务，银行可以要求担保人履行担保义务，代替借款人偿还贷款。</w:t>
      </w:r>
    </w:p>
    <w:p>
      <w:pPr>
        <w:keepNext w:val="0"/>
        <w:keepLines w:val="0"/>
        <w:pageBreakBefore w:val="0"/>
        <w:widowControl/>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000000"/>
          <w:kern w:val="0"/>
          <w:sz w:val="24"/>
          <w:szCs w:val="24"/>
        </w:rPr>
      </w:pPr>
      <w:r>
        <w:rPr>
          <w:rFonts w:hint="eastAsia" w:ascii="宋体" w:hAnsi="宋体" w:eastAsia="宋体" w:cs="宋体"/>
          <w:color w:val="FF0000"/>
          <w:kern w:val="0"/>
          <w:sz w:val="24"/>
          <w:szCs w:val="24"/>
          <w:lang w:val="en-US" w:eastAsia="zh-CN"/>
        </w:rPr>
        <w:t>A、</w:t>
      </w:r>
      <w:r>
        <w:rPr>
          <w:rFonts w:hint="eastAsia" w:ascii="宋体" w:hAnsi="宋体" w:eastAsia="宋体" w:cs="宋体"/>
          <w:color w:val="FF0000"/>
          <w:kern w:val="0"/>
          <w:sz w:val="24"/>
          <w:szCs w:val="24"/>
        </w:rPr>
        <w:t>负有连带责任</w:t>
      </w:r>
      <w:r>
        <w:rPr>
          <w:rFonts w:hint="eastAsia" w:ascii="宋体" w:hAnsi="宋体" w:eastAsia="宋体" w:cs="宋体"/>
          <w:color w:val="FF0000"/>
          <w:kern w:val="0"/>
          <w:sz w:val="24"/>
          <w:szCs w:val="24"/>
          <w:lang w:val="en-US" w:eastAsia="zh-CN"/>
        </w:rPr>
        <w:t xml:space="preserve"> </w:t>
      </w:r>
      <w:r>
        <w:rPr>
          <w:rFonts w:hint="eastAsia" w:ascii="宋体" w:hAnsi="宋体" w:eastAsia="宋体" w:cs="宋体"/>
          <w:color w:val="000000"/>
          <w:kern w:val="0"/>
          <w:sz w:val="24"/>
          <w:szCs w:val="24"/>
          <w:lang w:val="en-US" w:eastAsia="zh-CN"/>
        </w:rPr>
        <w:t xml:space="preserve"> </w:t>
      </w:r>
      <w:r>
        <w:rPr>
          <w:rFonts w:hint="eastAsia" w:ascii="宋体" w:hAnsi="宋体" w:eastAsia="宋体" w:cs="宋体"/>
          <w:color w:val="000000"/>
          <w:kern w:val="0"/>
          <w:sz w:val="24"/>
          <w:szCs w:val="24"/>
        </w:rPr>
        <w:tab/>
      </w:r>
      <w:r>
        <w:rPr>
          <w:rFonts w:hint="eastAsia" w:ascii="宋体" w:hAnsi="宋体" w:eastAsia="宋体" w:cs="宋体"/>
          <w:color w:val="000000"/>
          <w:kern w:val="0"/>
          <w:sz w:val="24"/>
          <w:szCs w:val="24"/>
          <w:lang w:val="en-US" w:eastAsia="zh-CN"/>
        </w:rPr>
        <w:t>B、</w:t>
      </w:r>
      <w:r>
        <w:rPr>
          <w:rFonts w:hint="eastAsia" w:ascii="宋体" w:hAnsi="宋体" w:eastAsia="宋体" w:cs="宋体"/>
          <w:color w:val="000000"/>
          <w:kern w:val="0"/>
          <w:sz w:val="24"/>
          <w:szCs w:val="24"/>
        </w:rPr>
        <w:t>负有部分责任</w:t>
      </w:r>
      <w:r>
        <w:rPr>
          <w:rFonts w:hint="eastAsia" w:ascii="宋体" w:hAnsi="宋体" w:eastAsia="宋体" w:cs="宋体"/>
          <w:color w:val="000000"/>
          <w:kern w:val="0"/>
          <w:sz w:val="24"/>
          <w:szCs w:val="24"/>
        </w:rPr>
        <w:tab/>
      </w:r>
      <w:r>
        <w:rPr>
          <w:rFonts w:hint="eastAsia" w:ascii="宋体" w:hAnsi="宋体" w:eastAsia="宋体" w:cs="宋体"/>
          <w:color w:val="000000"/>
          <w:kern w:val="0"/>
          <w:sz w:val="24"/>
          <w:szCs w:val="24"/>
          <w:lang w:val="en-US" w:eastAsia="zh-CN"/>
        </w:rPr>
        <w:t xml:space="preserve"> C、</w:t>
      </w:r>
      <w:r>
        <w:rPr>
          <w:rFonts w:hint="eastAsia" w:ascii="宋体" w:hAnsi="宋体" w:eastAsia="宋体" w:cs="宋体"/>
          <w:color w:val="000000"/>
          <w:kern w:val="0"/>
          <w:sz w:val="24"/>
          <w:szCs w:val="24"/>
        </w:rPr>
        <w:t>负有共同责任</w:t>
      </w:r>
      <w:r>
        <w:rPr>
          <w:rFonts w:hint="eastAsia" w:ascii="宋体" w:hAnsi="宋体" w:eastAsia="宋体" w:cs="宋体"/>
          <w:color w:val="000000"/>
          <w:kern w:val="0"/>
          <w:sz w:val="24"/>
          <w:szCs w:val="24"/>
        </w:rPr>
        <w:tab/>
      </w:r>
      <w:r>
        <w:rPr>
          <w:rFonts w:hint="eastAsia" w:ascii="宋体" w:hAnsi="宋体" w:eastAsia="宋体" w:cs="宋体"/>
          <w:color w:val="000000"/>
          <w:kern w:val="0"/>
          <w:sz w:val="24"/>
          <w:szCs w:val="24"/>
          <w:lang w:val="en-US" w:eastAsia="zh-CN"/>
        </w:rPr>
        <w:t xml:space="preserve">  D、</w:t>
      </w:r>
      <w:r>
        <w:rPr>
          <w:rFonts w:hint="eastAsia" w:ascii="宋体" w:hAnsi="宋体" w:eastAsia="宋体" w:cs="宋体"/>
          <w:color w:val="000000"/>
          <w:kern w:val="0"/>
          <w:sz w:val="24"/>
          <w:szCs w:val="24"/>
        </w:rPr>
        <w:t>负有全部责任</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27</w:t>
      </w:r>
      <w:r>
        <w:rPr>
          <w:rFonts w:hint="eastAsia" w:ascii="宋体" w:hAnsi="宋体" w:eastAsia="宋体" w:cs="宋体"/>
          <w:b/>
          <w:bCs/>
          <w:sz w:val="24"/>
          <w:szCs w:val="24"/>
        </w:rPr>
        <w:t>、若贷款学生未按时归还贷款本金，开发银行将根据逾期本金金额和逾期天数计收罚息，罚息利率为本合同借款利息的</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A、130%</w:t>
      </w:r>
      <w:r>
        <w:rPr>
          <w:rFonts w:hint="eastAsia" w:ascii="宋体" w:hAnsi="宋体" w:eastAsia="宋体" w:cs="宋体"/>
          <w:sz w:val="24"/>
          <w:szCs w:val="24"/>
          <w:lang w:val="en-US" w:eastAsia="zh-CN"/>
        </w:rPr>
        <w:t xml:space="preserve">       B、150%</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 xml:space="preserve">      C、160%       </w:t>
      </w:r>
      <w:r>
        <w:rPr>
          <w:rFonts w:hint="eastAsia" w:ascii="宋体" w:hAnsi="宋体" w:eastAsia="宋体" w:cs="宋体"/>
          <w:sz w:val="24"/>
          <w:szCs w:val="24"/>
          <w:lang w:val="en-US" w:eastAsia="zh-CN"/>
        </w:rPr>
        <w:tab/>
      </w:r>
      <w:r>
        <w:rPr>
          <w:rFonts w:hint="eastAsia" w:ascii="宋体" w:hAnsi="宋体" w:eastAsia="宋体" w:cs="宋体"/>
          <w:sz w:val="24"/>
          <w:szCs w:val="24"/>
          <w:lang w:val="en-US" w:eastAsia="zh-CN"/>
        </w:rPr>
        <w:t>D、200%</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28</w:t>
      </w:r>
      <w:r>
        <w:rPr>
          <w:rFonts w:hint="eastAsia" w:ascii="宋体" w:hAnsi="宋体" w:eastAsia="宋体" w:cs="宋体"/>
          <w:b/>
          <w:bCs/>
          <w:sz w:val="24"/>
          <w:szCs w:val="24"/>
        </w:rPr>
        <w:t>、高校助学贷款到期还款日为以还款确认书上每笔贷款具体时间为准</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C</w:t>
      </w:r>
      <w:r>
        <w:rPr>
          <w:rFonts w:hint="eastAsia" w:ascii="宋体" w:hAnsi="宋体" w:eastAsia="宋体" w:cs="宋体"/>
          <w:b/>
          <w:bCs/>
          <w:sz w:val="24"/>
          <w:szCs w:val="24"/>
          <w:lang w:eastAsia="zh-CN"/>
        </w:rPr>
        <w:t>）</w:t>
      </w:r>
    </w:p>
    <w:p>
      <w:pPr>
        <w:keepNext w:val="0"/>
        <w:keepLines w:val="0"/>
        <w:pageBreakBefore w:val="0"/>
        <w:widowControl/>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A、贷款期限最后1年的1月1日</w:t>
      </w:r>
      <w:r>
        <w:rPr>
          <w:rFonts w:hint="eastAsia" w:ascii="宋体" w:hAnsi="宋体" w:eastAsia="宋体" w:cs="宋体"/>
          <w:sz w:val="24"/>
          <w:szCs w:val="24"/>
          <w:lang w:val="en-US" w:eastAsia="zh-CN"/>
        </w:rPr>
        <w:tab/>
      </w:r>
    </w:p>
    <w:p>
      <w:pPr>
        <w:keepNext w:val="0"/>
        <w:keepLines w:val="0"/>
        <w:pageBreakBefore w:val="0"/>
        <w:widowControl/>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B、贷款期限最后1年的8月31日</w:t>
      </w:r>
    </w:p>
    <w:p>
      <w:pPr>
        <w:keepNext w:val="0"/>
        <w:keepLines w:val="0"/>
        <w:pageBreakBefore w:val="0"/>
        <w:widowControl/>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C、以还款确认书上每笔贷款具体时间为准</w:t>
      </w:r>
      <w:r>
        <w:rPr>
          <w:rFonts w:hint="eastAsia" w:ascii="宋体" w:hAnsi="宋体" w:eastAsia="宋体" w:cs="宋体"/>
          <w:sz w:val="24"/>
          <w:szCs w:val="24"/>
          <w:lang w:val="en-US" w:eastAsia="zh-CN"/>
        </w:rPr>
        <w:tab/>
      </w:r>
    </w:p>
    <w:p>
      <w:pPr>
        <w:keepNext w:val="0"/>
        <w:keepLines w:val="0"/>
        <w:pageBreakBefore w:val="0"/>
        <w:widowControl/>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D、贷款期限最后1年的12月31日</w:t>
      </w:r>
    </w:p>
    <w:p>
      <w:pPr>
        <w:keepNext w:val="0"/>
        <w:keepLines w:val="0"/>
        <w:pageBreakBefore w:val="0"/>
        <w:numPr>
          <w:ilvl w:val="0"/>
          <w:numId w:val="1"/>
        </w:numPr>
        <w:kinsoku/>
        <w:wordWrap/>
        <w:overflowPunct/>
        <w:topLinePunct w:val="0"/>
        <w:autoSpaceDE/>
        <w:autoSpaceDN/>
        <w:bidi w:val="0"/>
        <w:adjustRightInd/>
        <w:snapToGrid/>
        <w:spacing w:line="400" w:lineRule="exact"/>
        <w:ind w:right="0"/>
        <w:textAlignment w:val="auto"/>
        <w:rPr>
          <w:rStyle w:val="9"/>
          <w:rFonts w:hint="eastAsia" w:ascii="黑体" w:hAnsi="黑体" w:eastAsia="黑体" w:cs="黑体"/>
          <w:b w:val="0"/>
          <w:bCs w:val="0"/>
          <w:sz w:val="32"/>
          <w:szCs w:val="32"/>
        </w:rPr>
      </w:pPr>
      <w:r>
        <w:rPr>
          <w:rStyle w:val="9"/>
          <w:rFonts w:hint="eastAsia" w:ascii="黑体" w:hAnsi="黑体" w:eastAsia="黑体" w:cs="黑体"/>
          <w:b w:val="0"/>
          <w:bCs w:val="0"/>
          <w:sz w:val="32"/>
          <w:szCs w:val="32"/>
        </w:rPr>
        <w:t>多选题</w:t>
      </w:r>
      <w:r>
        <w:rPr>
          <w:rStyle w:val="9"/>
          <w:rFonts w:hint="eastAsia" w:ascii="黑体" w:hAnsi="黑体" w:eastAsia="黑体" w:cs="黑体"/>
          <w:b w:val="0"/>
          <w:bCs w:val="0"/>
          <w:sz w:val="32"/>
          <w:szCs w:val="32"/>
          <w:lang w:eastAsia="zh-CN"/>
        </w:rPr>
        <w:t>（</w:t>
      </w:r>
      <w:r>
        <w:rPr>
          <w:rStyle w:val="9"/>
          <w:rFonts w:hint="eastAsia" w:ascii="黑体" w:hAnsi="黑体" w:eastAsia="黑体" w:cs="黑体"/>
          <w:b w:val="0"/>
          <w:bCs w:val="0"/>
          <w:sz w:val="32"/>
          <w:szCs w:val="32"/>
          <w:lang w:val="en-US" w:eastAsia="zh-CN"/>
        </w:rPr>
        <w:t>小计31题</w:t>
      </w:r>
      <w:r>
        <w:rPr>
          <w:rStyle w:val="9"/>
          <w:rFonts w:hint="eastAsia" w:ascii="黑体" w:hAnsi="黑体" w:eastAsia="黑体" w:cs="黑体"/>
          <w:b w:val="0"/>
          <w:bCs w:val="0"/>
          <w:sz w:val="32"/>
          <w:szCs w:val="32"/>
          <w:lang w:eastAsia="zh-CN"/>
        </w:rPr>
        <w:t>）</w:t>
      </w:r>
    </w:p>
    <w:p>
      <w:pPr>
        <w:keepNext w:val="0"/>
        <w:keepLines w:val="0"/>
        <w:pageBreakBefore w:val="0"/>
        <w:numPr>
          <w:ilvl w:val="0"/>
          <w:numId w:val="0"/>
        </w:numPr>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1、“0利率、0担保、无服务费”，借助诱人的公告和“网络+代理”的模式，网贷正在大学生群体中飞速蔓延。而大学生陷入“网贷诈骗”的事件也是层出不穷。我们可以从哪些方面保护我们自身安全？(</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A、保护好个人的身份信息，无论是身份证、学生证还是支付宝、银行卡账户，都不宜随便透露给他人，哪怕是学校的熟人(包括老师、学长、室友等); </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B、正规公司都有正规流程，放贷之前就要求交纳费用的贷款公司统统可计为骗子公司，请不要相信; </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C、购物分期需量力而行，且要综合比较，同时切忌以贷还贷; </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D、以贷款培训作为入职前提的公司也可直接列为骗子公司，可上工商局查询</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2、面对校园网贷层出不穷诱骗危机，大学生应该怎么做（</w:t>
      </w:r>
      <w:r>
        <w:rPr>
          <w:rFonts w:hint="eastAsia" w:ascii="宋体" w:hAnsi="宋体" w:eastAsia="宋体" w:cs="宋体"/>
          <w:b/>
          <w:bCs/>
          <w:color w:val="FF0000"/>
          <w:sz w:val="24"/>
          <w:szCs w:val="24"/>
          <w:lang w:val="en-US" w:eastAsia="zh-CN"/>
        </w:rPr>
        <w:t>ABC</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A、加强防范意识，识别出网贷中的陷阱</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B、加强自我管理能力，培养勤俭意识</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C、自觉了解金融信贷和网络安全知识及相关法律法规知识</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D、成为校园借贷的代理人</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3、校园网贷问题可通过哪些途径引诱大学生上当受骗？（</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A、扫描人脸</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B、读一段话录个视频</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C、举着身份证拍个照</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D、扫二维码</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4、校园网贷的主要特征：（</w:t>
      </w:r>
      <w:r>
        <w:rPr>
          <w:rFonts w:hint="eastAsia" w:ascii="宋体" w:hAnsi="宋体" w:eastAsia="宋体" w:cs="宋体"/>
          <w:b/>
          <w:bCs/>
          <w:color w:val="FF0000"/>
          <w:sz w:val="24"/>
          <w:szCs w:val="24"/>
          <w:lang w:val="en-US" w:eastAsia="zh-CN"/>
        </w:rPr>
        <w:t>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A、消费群体主要在校园内</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 xml:space="preserve">B、平台种类繁多 </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C、网贷门槛低</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D、利率收益较高</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5、国家助学贷款学生不包括哪些学生（</w:t>
      </w:r>
      <w:r>
        <w:rPr>
          <w:rFonts w:hint="eastAsia" w:ascii="宋体" w:hAnsi="宋体" w:eastAsia="宋体" w:cs="宋体"/>
          <w:b/>
          <w:bCs/>
          <w:color w:val="FF0000"/>
          <w:sz w:val="24"/>
          <w:szCs w:val="24"/>
          <w:lang w:val="en-US" w:eastAsia="zh-CN"/>
        </w:rPr>
        <w:t>BCD</w:t>
      </w:r>
      <w:r>
        <w:rPr>
          <w:rFonts w:hint="eastAsia" w:ascii="宋体" w:hAnsi="宋体" w:eastAsia="宋体" w:cs="宋体"/>
          <w:b/>
          <w:bCs/>
          <w:sz w:val="24"/>
          <w:szCs w:val="24"/>
          <w:lang w:val="en-US" w:eastAsia="zh-CN"/>
        </w:rPr>
        <w:t>）</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A、全日制统招学生</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 xml:space="preserve">B、预科生 </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C、委培硕士、单考硕士、MPA、MBA等在职研究生</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D、自考生</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6 、为了使个人信用信息基础数据库更全面准确地记录本人信息，可以从以下几方面入手：（</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A、在申请银行贷款、信用卡等业务时，要准确、完整地填写个人资料</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B、基本信息变化通知银行</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C、关心自己的信用记录，主动查询信用报告，做到“心中有数”</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D、一旦发现信用报告出错，要及时与人民银行征信中心、人民银行分支行征信管理部门取得联系，及时纠正错误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7、出差在外遇上了还款期可采取以下哪些措施防止产生逾期还款信息（</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A、在出差前就做好妥善安排，提前还款</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B、可以在贷款行或信用卡发卡点办理相关借记卡，做好贷款或信用卡与借记卡的关联业务，实行银行自动划拨还款</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C、通过网上银行或手机银行将还款金额划入银行的还款账号</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D、通知亲属和朋友代为存入还款金额</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8、为了在日常生活中注意养成良好的意识和习惯，个人可以从以下哪些方面着手 （</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A、注意养成良好的消费习惯和还款习惯</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B、对于日常消费、贷款和各类缴费，要注意还款期限，避免出现逾期</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C、妥善安排有关信贷活动，并做好关联预警提示</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D、选择合适的还款方式，采用有效的提醒措施，确保每笔贷款和信用卡按时还款</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9 、未按时归还国家助学贷款对个人信用有影响吗？（</w:t>
      </w:r>
      <w:r>
        <w:rPr>
          <w:rFonts w:hint="eastAsia" w:ascii="宋体" w:hAnsi="宋体" w:eastAsia="宋体" w:cs="宋体"/>
          <w:b/>
          <w:bCs/>
          <w:color w:val="FF0000"/>
          <w:sz w:val="24"/>
          <w:szCs w:val="24"/>
          <w:lang w:val="en-US" w:eastAsia="zh-CN"/>
        </w:rPr>
        <w:t>BC</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A、没有影响，国家助学贷款是国家扶持贫困学生的政策性贷款，体现了对学生的关爱，迟一点还影响不大</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B、有影响，国家助学贷款由商业银行发放，自发放之时，商业银行就将这些信息报送到了个人信用信息基础数据库中</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C、有影响，如果不按时归还国家助学贷款，违背了借款人向金融机构借款时与金融机构建立的按期还本付息的约定，属于违约行为</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D、没有影响，按时归还国家助学贷款会在个人信用报告中不会形成负面记录，更不会影响个人将来的经济金融活动</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10、建立个人征信系统的目的是（</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A、商业银行提高风险管理能力和信贷管理效率，防范信用风险</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B、促进个人消费信贷健康发展</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C、为金融监管和货币政策提供服务</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D、帮助个人积累信誉财富、方便个人借款</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11、个人可采取以下措施防止个人身份被盗用：（</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A、妥善保管好各种有效身份证件（包括身份证、军官证、户口簿、警官证、文官证、学生证、护照等）及其复印件</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B、向他人提供身份证复印件时，最好在身份证件复印件有文字的地方标明用途，同时加上一句“再复印无效”</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C、定期查询个人信用报告，关注自己的信用记录</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D、一旦发现自己身份被盗用，立即向公安机关报案</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12、银行凭什么决定是否给您贷款？（</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A、您是否有合法的资格和完全的民事行为能力</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B、您是否持有合法有效的身份证件，是否有本市常住户口或有效居住身份及固定住所</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C、您是否有稳定的职业和稳定的经济收入来源</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D、您是否具备按期偿还贷款本息的能力及是否拥有良好的个人信用记录等</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13、以下关于“休眠卡”的理解正确的是？（</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A、休眠卡可能会给您的信用报告留下负面记录，原因是您可能忘交它的年费了</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B、如果持卡人没有按时缴纳年费，相关的欠费信息就将记入个人信用报告中，影响到您个人的信用</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C、每一张银行卡都有制作成本，从申请成功的那一刻起，银行卡账户已经产生，银行要为此付出数据处理、信息维护等成本</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D、在金融资源浪费的同时，大量闲置的银行卡更是增加了持卡人的隐性负担，因为对未及时销户的借记卡和信用卡，一些银行会要求收取年费</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14、开发银行及学生资助中心将定期向贷款学生致电、短信告知重要通知，进行还款提示，为了保证及时获得通知，贷款学生出现如下：（ABCD）情形之一时，应在20个工作日书面通知办理助学贷款的资助中心，并登陆学生在线服务系统对个人信息进行变更。</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A、学生家庭住所、通讯地址、联系电话及工作单位发生变化</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B、贷款学生出现失业、重大疾病、意外事故</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C、贷款学生退学、被开除学籍、出国等不能正常完成学业的情况</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D、贷款学生及共同借款人户籍地、居住地迁出入学时户籍所在地</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15、申请生源地贷款的学生须符合以下哪些条件（</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A、已收到高校录取通知书，或是高校在校生</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B、学生本人入学前的户籍与共同借款人的户籍均在本区县</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C、学生当年没有获得其他助学贷款</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D、学生所在家庭经济困难</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16、生源地信用助学贷款借款学生未按借款合同约定还款，连续拖欠超过一年且不与所在县（市、区）学生资助管理中心主动联系办理有关手续的，（</w:t>
      </w:r>
      <w:r>
        <w:rPr>
          <w:rFonts w:hint="eastAsia" w:ascii="宋体" w:hAnsi="宋体" w:eastAsia="宋体" w:cs="宋体"/>
          <w:b/>
          <w:bCs/>
          <w:color w:val="FF0000"/>
          <w:sz w:val="24"/>
          <w:szCs w:val="24"/>
          <w:lang w:val="en-US" w:eastAsia="zh-CN"/>
        </w:rPr>
        <w:t>AC</w:t>
      </w:r>
      <w:r>
        <w:rPr>
          <w:rFonts w:hint="eastAsia" w:ascii="宋体" w:hAnsi="宋体" w:eastAsia="宋体" w:cs="宋体"/>
          <w:b/>
          <w:bCs/>
          <w:sz w:val="24"/>
          <w:szCs w:val="24"/>
          <w:lang w:val="en-US" w:eastAsia="zh-CN"/>
        </w:rPr>
        <w:t>）有权在不通知甲方的情况下在新闻媒体和网络等信息渠道上公布借款学生姓名、身份证号码、毕业学校、生源地（县、区）及违约行为等信息，并提供给全国学生资助管理中心等相关机构。</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A、国家开发银行</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B、学生所在高校</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C、所在县（市、区）学生资助管理中心</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D、任何部门</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17、从何处可以获知自己生源地信用助学贷款的账户号？（</w:t>
      </w:r>
      <w:r>
        <w:rPr>
          <w:rFonts w:hint="eastAsia" w:ascii="宋体" w:hAnsi="宋体" w:eastAsia="宋体" w:cs="宋体"/>
          <w:b/>
          <w:bCs/>
          <w:color w:val="FF0000"/>
          <w:sz w:val="24"/>
          <w:szCs w:val="24"/>
          <w:lang w:val="en-US" w:eastAsia="zh-CN"/>
        </w:rPr>
        <w:t>AB</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A、查看申请贷款时签订的合同</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B、国家开发银行助学贷款学生在线系统</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C、支付宝网站查询</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D、支付宝网站重新申请账户</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18、关于高校助学贷款延迟贴息截止日手续办理表述正确的有（</w:t>
      </w:r>
      <w:r>
        <w:rPr>
          <w:rFonts w:hint="eastAsia" w:ascii="宋体" w:hAnsi="宋体" w:eastAsia="宋体" w:cs="宋体"/>
          <w:b/>
          <w:bCs/>
          <w:color w:val="FF0000"/>
          <w:sz w:val="24"/>
          <w:szCs w:val="24"/>
          <w:lang w:val="en-US" w:eastAsia="zh-CN"/>
        </w:rPr>
        <w:t>AB</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A、毕业当年离校前向学校提出申请</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B、需提供本人身份证复印件、继续攻读学位相关证明、展期申请书各两份</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C、考上更高层次学历就读时就可办理</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D、无偿还能力想办理展期时再办理</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19、如果在本人不知情的情况下身份证被盗用，个人应该（</w:t>
      </w:r>
      <w:r>
        <w:rPr>
          <w:rFonts w:hint="eastAsia" w:ascii="宋体" w:hAnsi="宋体" w:eastAsia="宋体" w:cs="宋体"/>
          <w:b/>
          <w:bCs/>
          <w:color w:val="FF0000"/>
          <w:sz w:val="24"/>
          <w:szCs w:val="24"/>
          <w:lang w:val="en-US" w:eastAsia="zh-CN"/>
        </w:rPr>
        <w:t>AC</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A、尽快向公安机关报案</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B、马上登报声明身份证作废</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C、查询个人信用报告，对盗用身份证发生的信息记录提出异议</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D、立即向征信机构报案</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20、在（</w:t>
      </w:r>
      <w:r>
        <w:rPr>
          <w:rFonts w:hint="eastAsia" w:ascii="宋体" w:hAnsi="宋体" w:eastAsia="宋体" w:cs="宋体"/>
          <w:b/>
          <w:bCs/>
          <w:color w:val="FF0000"/>
          <w:sz w:val="24"/>
          <w:szCs w:val="24"/>
          <w:lang w:val="en-US" w:eastAsia="zh-CN"/>
        </w:rPr>
        <w:t>AB</w:t>
      </w:r>
      <w:r>
        <w:rPr>
          <w:rFonts w:hint="eastAsia" w:ascii="宋体" w:hAnsi="宋体" w:eastAsia="宋体" w:cs="宋体"/>
          <w:b/>
          <w:bCs/>
          <w:sz w:val="24"/>
          <w:szCs w:val="24"/>
          <w:lang w:val="en-US" w:eastAsia="zh-CN"/>
        </w:rPr>
        <w:t>）情况下可以使用“个人声明”。</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A、由于第三方的原因造成的负面记录。如委托汽车经销商、房产经销商还款，由于其未及时还款产生的负面信息</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B、个人购房办理按揭贷款后又因各种原因退房，开发商退还了首付款后并没将银行按揭贷款办理结清，从而形成负面信用记录</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C、出差、工作忙等个人原因造成的逾期</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D、利率上调造成没有足额还款</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b/>
          <w:bCs/>
          <w:sz w:val="24"/>
          <w:szCs w:val="24"/>
          <w:lang w:val="en-US" w:eastAsia="zh-CN"/>
        </w:rPr>
        <w:t>21、对姓名、性别、户籍地址等个人基本信息有异议怎么办？（</w:t>
      </w:r>
      <w:r>
        <w:rPr>
          <w:rFonts w:hint="eastAsia" w:ascii="宋体" w:hAnsi="宋体" w:eastAsia="宋体" w:cs="宋体"/>
          <w:b/>
          <w:bCs/>
          <w:color w:val="FF0000"/>
          <w:sz w:val="24"/>
          <w:szCs w:val="24"/>
          <w:lang w:val="en-US" w:eastAsia="zh-CN"/>
        </w:rPr>
        <w:t>ABC</w:t>
      </w:r>
      <w:r>
        <w:rPr>
          <w:rFonts w:hint="eastAsia" w:ascii="宋体" w:hAnsi="宋体" w:eastAsia="宋体" w:cs="宋体"/>
          <w:b/>
          <w:bCs/>
          <w:sz w:val="24"/>
          <w:szCs w:val="24"/>
          <w:lang w:val="en-US" w:eastAsia="zh-CN"/>
        </w:rPr>
        <w:t>）。</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A、向征信中心提交异议申请</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B、向当地人民银行征信管理部门提交异议申请</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C、直接到有业务往来的商业银行更新、更正您的信息</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D、向当地公安机关提出更正申请</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22、2010年，李四被贵州财经学院金融学本科专业录取，学制四年,2014年毕业。李四于2010年8月5日申请开发银行助学贷款6000元，期限10年，以下说法错误的有（</w:t>
      </w:r>
      <w:r>
        <w:rPr>
          <w:rFonts w:hint="eastAsia" w:ascii="宋体" w:hAnsi="宋体" w:eastAsia="宋体" w:cs="宋体"/>
          <w:b/>
          <w:bCs/>
          <w:color w:val="FF0000"/>
          <w:sz w:val="24"/>
          <w:szCs w:val="24"/>
          <w:lang w:val="en-US" w:eastAsia="zh-CN"/>
        </w:rPr>
        <w:t>ABD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A、李四的贷款于2017年8月31日到期，到期日需还本6000元</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B、李四可于2013年提前还款，还款时需自付利息</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C、2014年9月1日开始，李四需自付利息；2016年12月20日，李四第一次还本3000元</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D、假如2014年李四考入贵州大学金融学专业三年制研究生，可前往县学生资助管理中心办理合同计划变更，还款期可延长至2020年</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23、商业银行办理哪些业务，查询个人信用报告时应当取得被查询人的书面授权？（</w:t>
      </w:r>
      <w:r>
        <w:rPr>
          <w:rFonts w:hint="eastAsia" w:ascii="宋体" w:hAnsi="宋体" w:eastAsia="宋体" w:cs="宋体"/>
          <w:b/>
          <w:bCs/>
          <w:color w:val="FF0000"/>
          <w:sz w:val="24"/>
          <w:szCs w:val="24"/>
          <w:lang w:val="en-US" w:eastAsia="zh-CN"/>
        </w:rPr>
        <w:t>ABC</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A、审核个人贷款申请的</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B、审核个人贷记卡、准贷记卡申请的</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C、审核个人作为担保人的</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D、对已发放的个人信贷进行贷后风险管理的</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24、为全面反映您的信用状况，个人信用信息基础数据库除贷款信息外，还采集了一些能证明您信用状况的信息，包括（</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A</w:t>
      </w:r>
      <w:r>
        <w:rPr>
          <w:rFonts w:hint="eastAsia" w:ascii="宋体" w:hAnsi="宋体" w:eastAsia="宋体" w:cs="宋体"/>
          <w:color w:val="FF0000"/>
          <w:sz w:val="24"/>
          <w:szCs w:val="24"/>
          <w:lang w:val="en-US" w:eastAsia="zh-CN"/>
        </w:rPr>
        <w:t>、</w:t>
      </w:r>
      <w:r>
        <w:rPr>
          <w:rFonts w:hint="eastAsia" w:ascii="宋体" w:hAnsi="宋体" w:eastAsia="宋体" w:cs="宋体"/>
          <w:color w:val="FF0000"/>
          <w:sz w:val="24"/>
          <w:szCs w:val="24"/>
        </w:rPr>
        <w:t>养老保险信息</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B</w:t>
      </w:r>
      <w:r>
        <w:rPr>
          <w:rFonts w:hint="eastAsia" w:ascii="宋体" w:hAnsi="宋体" w:eastAsia="宋体" w:cs="宋体"/>
          <w:color w:val="FF0000"/>
          <w:sz w:val="24"/>
          <w:szCs w:val="24"/>
          <w:lang w:eastAsia="zh-CN"/>
        </w:rPr>
        <w:t>、</w:t>
      </w:r>
      <w:r>
        <w:rPr>
          <w:rFonts w:hint="eastAsia" w:ascii="宋体" w:hAnsi="宋体" w:eastAsia="宋体" w:cs="宋体"/>
          <w:color w:val="FF0000"/>
          <w:sz w:val="24"/>
          <w:szCs w:val="24"/>
        </w:rPr>
        <w:t>住房公积金缴存及公积金贷款信息</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C</w:t>
      </w:r>
      <w:r>
        <w:rPr>
          <w:rFonts w:hint="eastAsia" w:ascii="宋体" w:hAnsi="宋体" w:eastAsia="宋体" w:cs="宋体"/>
          <w:color w:val="FF0000"/>
          <w:sz w:val="24"/>
          <w:szCs w:val="24"/>
          <w:lang w:eastAsia="zh-CN"/>
        </w:rPr>
        <w:t>、</w:t>
      </w:r>
      <w:r>
        <w:rPr>
          <w:rFonts w:hint="eastAsia" w:ascii="宋体" w:hAnsi="宋体" w:eastAsia="宋体" w:cs="宋体"/>
          <w:color w:val="FF0000"/>
          <w:sz w:val="24"/>
          <w:szCs w:val="24"/>
        </w:rPr>
        <w:t>缴纳电信等公用事业费用的信息</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w:t>
      </w:r>
      <w:r>
        <w:rPr>
          <w:rFonts w:hint="eastAsia" w:ascii="宋体" w:hAnsi="宋体" w:eastAsia="宋体" w:cs="宋体"/>
          <w:color w:val="FF0000"/>
          <w:sz w:val="24"/>
          <w:szCs w:val="24"/>
          <w:lang w:eastAsia="zh-CN"/>
        </w:rPr>
        <w:t>、</w:t>
      </w:r>
      <w:r>
        <w:rPr>
          <w:rFonts w:hint="eastAsia" w:ascii="宋体" w:hAnsi="宋体" w:eastAsia="宋体" w:cs="宋体"/>
          <w:color w:val="FF0000"/>
          <w:sz w:val="24"/>
          <w:szCs w:val="24"/>
        </w:rPr>
        <w:t>欠税、法院判决信息</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25、生源地信用助学贷款成功后，贷款的支付宝账户上余额无法提现的原因，以下说法错误的是？(</w:t>
      </w:r>
      <w:r>
        <w:rPr>
          <w:rFonts w:hint="eastAsia" w:ascii="宋体" w:hAnsi="宋体" w:eastAsia="宋体" w:cs="宋体"/>
          <w:b/>
          <w:bCs/>
          <w:color w:val="FF0000"/>
          <w:sz w:val="24"/>
          <w:szCs w:val="24"/>
          <w:lang w:val="en-US" w:eastAsia="zh-CN"/>
        </w:rPr>
        <w:t>AD</w:t>
      </w:r>
      <w:r>
        <w:rPr>
          <w:rFonts w:hint="eastAsia" w:ascii="宋体" w:hAnsi="宋体" w:eastAsia="宋体" w:cs="宋体"/>
          <w:b/>
          <w:bCs/>
          <w:sz w:val="24"/>
          <w:szCs w:val="24"/>
          <w:lang w:val="en-US" w:eastAsia="zh-CN"/>
        </w:rPr>
        <w:t>）。</w:t>
      </w:r>
      <w:r>
        <w:rPr>
          <w:rFonts w:hint="eastAsia" w:ascii="宋体" w:hAnsi="宋体" w:eastAsia="宋体" w:cs="宋体"/>
          <w:b/>
          <w:bCs/>
          <w:sz w:val="24"/>
          <w:szCs w:val="24"/>
          <w:lang w:val="en-US"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rPr>
        <w:t>A、被国家开发银行冻结</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B、没有进行实名认证</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rPr>
        <w:t>C、未满18岁认证失败</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rPr>
        <w:t>D、被高校冻结</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26、申请国家助学贷款的借款人需要向银行出具的资料：（</w:t>
      </w:r>
      <w:r>
        <w:rPr>
          <w:rFonts w:hint="eastAsia" w:ascii="宋体" w:hAnsi="宋体" w:eastAsia="宋体" w:cs="宋体"/>
          <w:b/>
          <w:bCs/>
          <w:color w:val="FF0000"/>
          <w:sz w:val="24"/>
          <w:szCs w:val="24"/>
          <w:lang w:val="en-US" w:eastAsia="zh-CN"/>
        </w:rPr>
        <w:t>ABC</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lang w:val="en-US" w:eastAsia="zh-CN"/>
        </w:rPr>
        <w:t>A、</w:t>
      </w:r>
      <w:r>
        <w:rPr>
          <w:rFonts w:hint="eastAsia" w:ascii="宋体" w:hAnsi="宋体" w:eastAsia="宋体" w:cs="宋体"/>
          <w:color w:val="FF0000"/>
          <w:sz w:val="24"/>
          <w:szCs w:val="24"/>
        </w:rPr>
        <w:t>借款人的身份证原件与复印件</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rPr>
      </w:pPr>
      <w:r>
        <w:rPr>
          <w:rFonts w:hint="eastAsia" w:ascii="宋体" w:hAnsi="宋体" w:eastAsia="宋体" w:cs="宋体"/>
          <w:color w:val="FF0000"/>
          <w:sz w:val="24"/>
          <w:szCs w:val="24"/>
          <w:lang w:val="en-US" w:eastAsia="zh-CN"/>
        </w:rPr>
        <w:t>B、</w:t>
      </w:r>
      <w:r>
        <w:rPr>
          <w:rFonts w:hint="eastAsia" w:ascii="宋体" w:hAnsi="宋体" w:eastAsia="宋体" w:cs="宋体"/>
          <w:color w:val="FF0000"/>
          <w:sz w:val="24"/>
          <w:szCs w:val="24"/>
        </w:rPr>
        <w:t>学生证原件与复印见证人的身份证复印件件</w:t>
      </w:r>
      <w:r>
        <w:rPr>
          <w:rFonts w:hint="eastAsia" w:ascii="宋体" w:hAnsi="宋体" w:eastAsia="宋体" w:cs="宋体"/>
          <w:color w:val="FF0000"/>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lang w:val="en-US" w:eastAsia="zh-CN"/>
        </w:rPr>
        <w:t>C、</w:t>
      </w:r>
      <w:r>
        <w:rPr>
          <w:rFonts w:hint="eastAsia" w:ascii="宋体" w:hAnsi="宋体" w:eastAsia="宋体" w:cs="宋体"/>
          <w:color w:val="FF0000"/>
          <w:sz w:val="24"/>
          <w:szCs w:val="24"/>
        </w:rPr>
        <w:t>见证人的身份证复印件</w:t>
      </w:r>
      <w:r>
        <w:rPr>
          <w:rFonts w:hint="eastAsia" w:ascii="宋体" w:hAnsi="宋体" w:eastAsia="宋体" w:cs="宋体"/>
          <w:sz w:val="24"/>
          <w:szCs w:val="24"/>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D、</w:t>
      </w:r>
      <w:r>
        <w:rPr>
          <w:rFonts w:hint="eastAsia" w:ascii="宋体" w:hAnsi="宋体" w:eastAsia="宋体" w:cs="宋体"/>
          <w:sz w:val="24"/>
          <w:szCs w:val="24"/>
        </w:rPr>
        <w:t>收入证明</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27、征信机构提供的主要服务有（</w:t>
      </w:r>
      <w:r>
        <w:rPr>
          <w:rFonts w:hint="eastAsia" w:ascii="宋体" w:hAnsi="宋体" w:eastAsia="宋体" w:cs="宋体"/>
          <w:b/>
          <w:bCs/>
          <w:color w:val="FF0000"/>
          <w:sz w:val="24"/>
          <w:szCs w:val="24"/>
          <w:lang w:val="en-US" w:eastAsia="zh-CN"/>
        </w:rPr>
        <w:t>BCD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val="en-US" w:eastAsia="zh-CN"/>
        </w:rPr>
      </w:pPr>
      <w:r>
        <w:rPr>
          <w:rFonts w:hint="eastAsia" w:ascii="宋体" w:hAnsi="宋体" w:eastAsia="宋体" w:cs="宋体"/>
          <w:sz w:val="24"/>
          <w:szCs w:val="24"/>
          <w:lang w:val="en-US" w:eastAsia="zh-CN"/>
        </w:rPr>
        <w:t xml:space="preserve">A、提供您本人的存款信息   </w:t>
      </w:r>
      <w:r>
        <w:rPr>
          <w:rFonts w:hint="eastAsia" w:ascii="宋体" w:hAnsi="宋体" w:eastAsia="宋体" w:cs="宋体"/>
          <w:color w:val="FF0000"/>
          <w:sz w:val="24"/>
          <w:szCs w:val="24"/>
          <w:lang w:val="en-US" w:eastAsia="zh-CN"/>
        </w:rPr>
        <w:t xml:space="preserve"> B、修改信用报告中的错误信息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C、提供您本人的信用报告    D、接受您的异议申请</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28、建立个人征信系统的目的是（</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A、</w:t>
      </w:r>
      <w:r>
        <w:rPr>
          <w:rFonts w:hint="eastAsia" w:ascii="宋体" w:hAnsi="宋体" w:eastAsia="宋体" w:cs="宋体"/>
          <w:color w:val="FF0000"/>
          <w:sz w:val="24"/>
          <w:szCs w:val="24"/>
          <w:lang w:eastAsia="zh-CN"/>
        </w:rPr>
        <w:t>商业银行提高风险管理能力和信贷管理效率，防范信用风险</w:t>
      </w:r>
      <w:r>
        <w:rPr>
          <w:rFonts w:hint="eastAsia" w:ascii="宋体" w:hAnsi="宋体" w:eastAsia="宋体" w:cs="宋体"/>
          <w:color w:val="FF0000"/>
          <w:sz w:val="24"/>
          <w:szCs w:val="24"/>
          <w:lang w:val="en-US" w:eastAsia="zh-CN"/>
        </w:rPr>
        <w:t xml:space="preserve">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val="en-US" w:eastAsia="zh-CN"/>
        </w:rPr>
        <w:t>B、</w:t>
      </w:r>
      <w:r>
        <w:rPr>
          <w:rFonts w:hint="eastAsia" w:ascii="宋体" w:hAnsi="宋体" w:eastAsia="宋体" w:cs="宋体"/>
          <w:color w:val="FF0000"/>
          <w:sz w:val="24"/>
          <w:szCs w:val="24"/>
          <w:lang w:eastAsia="zh-CN"/>
        </w:rPr>
        <w:t>促进个人消费信贷健康发展</w:t>
      </w:r>
      <w:r>
        <w:rPr>
          <w:rFonts w:hint="eastAsia" w:ascii="宋体" w:hAnsi="宋体" w:eastAsia="宋体" w:cs="宋体"/>
          <w:color w:val="FF0000"/>
          <w:sz w:val="24"/>
          <w:szCs w:val="24"/>
          <w:lang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val="en-US" w:eastAsia="zh-CN"/>
        </w:rPr>
        <w:t>C、</w:t>
      </w:r>
      <w:r>
        <w:rPr>
          <w:rFonts w:hint="eastAsia" w:ascii="宋体" w:hAnsi="宋体" w:eastAsia="宋体" w:cs="宋体"/>
          <w:color w:val="FF0000"/>
          <w:sz w:val="24"/>
          <w:szCs w:val="24"/>
          <w:lang w:eastAsia="zh-CN"/>
        </w:rPr>
        <w:t>为金融监管和货币政策提供服务</w:t>
      </w:r>
      <w:r>
        <w:rPr>
          <w:rFonts w:hint="eastAsia" w:ascii="宋体" w:hAnsi="宋体" w:eastAsia="宋体" w:cs="宋体"/>
          <w:color w:val="FF0000"/>
          <w:sz w:val="24"/>
          <w:szCs w:val="24"/>
          <w:lang w:eastAsia="zh-CN"/>
        </w:rPr>
        <w:tab/>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val="en-US" w:eastAsia="zh-CN"/>
        </w:rPr>
        <w:t>D、</w:t>
      </w:r>
      <w:r>
        <w:rPr>
          <w:rFonts w:hint="eastAsia" w:ascii="宋体" w:hAnsi="宋体" w:eastAsia="宋体" w:cs="宋体"/>
          <w:color w:val="FF0000"/>
          <w:sz w:val="24"/>
          <w:szCs w:val="24"/>
          <w:lang w:eastAsia="zh-CN"/>
        </w:rPr>
        <w:t>帮助个人积累信誉财富、方便个人借款</w:t>
      </w:r>
      <w:bookmarkStart w:id="0" w:name="_GoBack"/>
      <w:bookmarkEnd w:id="0"/>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29、个人在征信活动中享有（</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）权利。</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A、知情权       B、异议权       C、纠错权       D、司法救济权</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30、个人的信贷信息主要包括（</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color w:val="FF0000"/>
          <w:sz w:val="24"/>
          <w:szCs w:val="24"/>
          <w:lang w:eastAsia="zh-CN"/>
        </w:rPr>
      </w:pPr>
      <w:r>
        <w:rPr>
          <w:rFonts w:hint="eastAsia" w:ascii="宋体" w:hAnsi="宋体" w:eastAsia="宋体" w:cs="宋体"/>
          <w:color w:val="FF0000"/>
          <w:sz w:val="24"/>
          <w:szCs w:val="24"/>
          <w:lang w:val="en-US" w:eastAsia="zh-CN"/>
        </w:rPr>
        <w:t>A、担保情况      B、还款情况     C、借款金额      D、使用信用卡的情况</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31、征信信息主要来自（</w:t>
      </w:r>
      <w:r>
        <w:rPr>
          <w:rFonts w:hint="eastAsia" w:ascii="宋体" w:hAnsi="宋体" w:eastAsia="宋体" w:cs="宋体"/>
          <w:b/>
          <w:bCs/>
          <w:color w:val="FF0000"/>
          <w:sz w:val="24"/>
          <w:szCs w:val="24"/>
          <w:lang w:val="en-US" w:eastAsia="zh-CN"/>
        </w:rPr>
        <w:t>ABCD</w:t>
      </w:r>
      <w:r>
        <w:rPr>
          <w:rFonts w:hint="eastAsia" w:ascii="宋体" w:hAnsi="宋体" w:eastAsia="宋体" w:cs="宋体"/>
          <w:b/>
          <w:bCs/>
          <w:sz w:val="24"/>
          <w:szCs w:val="24"/>
          <w:lang w:val="en-US" w:eastAsia="zh-CN"/>
        </w:rPr>
        <w:t>）。</w:t>
      </w:r>
    </w:p>
    <w:p>
      <w:pPr>
        <w:keepNext w:val="0"/>
        <w:keepLines w:val="0"/>
        <w:pageBreakBefore w:val="0"/>
        <w:numPr>
          <w:ilvl w:val="0"/>
          <w:numId w:val="0"/>
        </w:numPr>
        <w:kinsoku/>
        <w:wordWrap/>
        <w:overflowPunct/>
        <w:topLinePunct w:val="0"/>
        <w:autoSpaceDE/>
        <w:autoSpaceDN/>
        <w:bidi w:val="0"/>
        <w:adjustRightInd/>
        <w:snapToGrid/>
        <w:spacing w:line="400" w:lineRule="exact"/>
        <w:ind w:leftChars="0" w:right="0" w:rightChars="0"/>
        <w:textAlignment w:val="auto"/>
        <w:rPr>
          <w:rFonts w:hint="eastAsia" w:ascii="宋体" w:hAnsi="宋体" w:eastAsia="宋体" w:cs="宋体"/>
          <w:color w:val="FF0000"/>
          <w:sz w:val="24"/>
          <w:szCs w:val="24"/>
          <w:lang w:val="en-US" w:eastAsia="zh-CN"/>
        </w:rPr>
      </w:pPr>
      <w:r>
        <w:rPr>
          <w:rFonts w:hint="eastAsia" w:ascii="宋体" w:hAnsi="宋体" w:eastAsia="宋体" w:cs="宋体"/>
          <w:color w:val="FF0000"/>
          <w:sz w:val="24"/>
          <w:szCs w:val="24"/>
          <w:lang w:val="en-US" w:eastAsia="zh-CN"/>
        </w:rPr>
        <w:t>A、提供贷款的机构   B、提供先消费后付款的机构   C、法院   D、政府部门</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Style w:val="9"/>
          <w:rFonts w:hint="eastAsia" w:ascii="黑体" w:hAnsi="黑体" w:eastAsia="黑体" w:cs="黑体"/>
          <w:b w:val="0"/>
          <w:bCs w:val="0"/>
          <w:sz w:val="32"/>
          <w:szCs w:val="32"/>
        </w:rPr>
        <w:t>三、判断题</w:t>
      </w:r>
      <w:r>
        <w:rPr>
          <w:rStyle w:val="9"/>
          <w:rFonts w:hint="eastAsia" w:ascii="黑体" w:hAnsi="黑体" w:eastAsia="黑体" w:cs="黑体"/>
          <w:b w:val="0"/>
          <w:bCs w:val="0"/>
          <w:lang w:eastAsia="zh-CN"/>
        </w:rPr>
        <w:t>（</w:t>
      </w:r>
      <w:r>
        <w:rPr>
          <w:rStyle w:val="9"/>
          <w:rFonts w:hint="eastAsia" w:ascii="黑体" w:hAnsi="黑体" w:eastAsia="黑体" w:cs="黑体"/>
          <w:b w:val="0"/>
          <w:bCs w:val="0"/>
          <w:lang w:val="en-US" w:eastAsia="zh-CN"/>
        </w:rPr>
        <w:t>小计21题</w:t>
      </w:r>
      <w:r>
        <w:rPr>
          <w:rStyle w:val="9"/>
          <w:rFonts w:hint="eastAsia" w:ascii="黑体" w:hAnsi="黑体" w:eastAsia="黑体" w:cs="黑体"/>
          <w:b w:val="0"/>
          <w:bCs w:val="0"/>
          <w:lang w:eastAsia="zh-CN"/>
        </w:rPr>
        <w:t>）</w:t>
      </w:r>
    </w:p>
    <w:p>
      <w:pPr>
        <w:keepNext w:val="0"/>
        <w:keepLines w:val="0"/>
        <w:pageBreakBefore w:val="0"/>
        <w:kinsoku/>
        <w:wordWrap/>
        <w:overflowPunct/>
        <w:topLinePunct w:val="0"/>
        <w:autoSpaceDE/>
        <w:autoSpaceDN/>
        <w:bidi w:val="0"/>
        <w:adjustRightInd/>
        <w:snapToGrid/>
        <w:spacing w:line="400" w:lineRule="exact"/>
        <w:ind w:right="0"/>
        <w:jc w:val="left"/>
        <w:textAlignment w:val="auto"/>
        <w:rPr>
          <w:rFonts w:hint="eastAsia" w:ascii="宋体" w:hAnsi="宋体" w:eastAsia="宋体" w:cs="宋体"/>
          <w:sz w:val="24"/>
          <w:szCs w:val="24"/>
          <w:lang w:eastAsia="zh-CN"/>
        </w:rPr>
      </w:pPr>
      <w:r>
        <w:rPr>
          <w:rFonts w:hint="eastAsia" w:ascii="宋体" w:hAnsi="宋体" w:eastAsia="宋体" w:cs="宋体"/>
          <w:b/>
          <w:bCs/>
          <w:sz w:val="24"/>
          <w:szCs w:val="24"/>
          <w:lang w:val="en-US" w:eastAsia="zh-CN"/>
        </w:rPr>
        <w:t>1、借款学生在校期间若因患病等原因休学，应向经办机构提供书面证明，然后经办机构向经办行提出申请，通过审批后休学期间的贷款利息也由财政全额贴息。</w:t>
      </w:r>
      <w:r>
        <w:rPr>
          <w:rFonts w:hint="eastAsia" w:ascii="宋体" w:hAnsi="宋体" w:eastAsia="宋体" w:cs="宋体"/>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lang w:val="en-US" w:eastAsia="zh-CN"/>
        </w:rPr>
        <w:t xml:space="preserve">A、正确 </w:t>
      </w:r>
      <w:r>
        <w:rPr>
          <w:rFonts w:hint="eastAsia" w:ascii="宋体" w:hAnsi="宋体" w:eastAsia="宋体" w:cs="宋体"/>
          <w:sz w:val="24"/>
          <w:szCs w:val="24"/>
          <w:lang w:val="en-US" w:eastAsia="zh-CN"/>
        </w:rPr>
        <w:t xml:space="preserve">       B、 错误</w:t>
      </w:r>
      <w:r>
        <w:rPr>
          <w:rFonts w:hint="eastAsia" w:ascii="宋体" w:hAnsi="宋体" w:eastAsia="宋体" w:cs="宋体"/>
          <w:sz w:val="24"/>
          <w:szCs w:val="24"/>
        </w:rPr>
        <w:t xml:space="preserve">      </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2、各经办机构和经办银行要简化贷款手续，不得要求学生提供与贷款申请无关的材料。（</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lang w:val="en-US" w:eastAsia="zh-CN"/>
        </w:rPr>
        <w:t xml:space="preserve">A、正确   </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3、</w:t>
      </w:r>
      <w:r>
        <w:rPr>
          <w:rFonts w:hint="eastAsia" w:ascii="宋体" w:hAnsi="宋体" w:eastAsia="宋体" w:cs="宋体"/>
          <w:b/>
          <w:bCs/>
          <w:sz w:val="24"/>
          <w:szCs w:val="24"/>
          <w:lang w:eastAsia="zh-CN"/>
        </w:rPr>
        <w:t>学生开具家庭经济困难学生认定证明时，收取一定的费用是正常的。（</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A、正确        </w:t>
      </w:r>
      <w:r>
        <w:rPr>
          <w:rFonts w:hint="eastAsia" w:ascii="宋体" w:hAnsi="宋体" w:eastAsia="宋体" w:cs="宋体"/>
          <w:color w:val="FF0000"/>
          <w:sz w:val="24"/>
          <w:szCs w:val="24"/>
          <w:lang w:val="en-US" w:eastAsia="zh-CN"/>
        </w:rPr>
        <w:t>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eastAsia="zh-CN"/>
        </w:rPr>
      </w:pPr>
      <w:r>
        <w:rPr>
          <w:rFonts w:hint="eastAsia" w:ascii="宋体" w:hAnsi="宋体" w:eastAsia="宋体" w:cs="宋体"/>
          <w:b/>
          <w:bCs/>
          <w:sz w:val="24"/>
          <w:szCs w:val="24"/>
          <w:lang w:eastAsia="zh-CN"/>
        </w:rPr>
        <w:t>4、校园网贷容易出现网贷平台未履行详 尽告知义务，违规发放贷款、欺诈客户等情形，但是只要发生纠纷，客户很容易拿到证据。（</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sz w:val="24"/>
          <w:szCs w:val="24"/>
          <w:lang w:val="en-US" w:eastAsia="zh-CN"/>
        </w:rPr>
        <w:t xml:space="preserve">A、正确     </w:t>
      </w:r>
      <w:r>
        <w:rPr>
          <w:rFonts w:hint="eastAsia" w:ascii="宋体" w:hAnsi="宋体" w:eastAsia="宋体" w:cs="宋体"/>
          <w:color w:val="FF0000"/>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5、校园网贷主要通过个体借贷和网诺小额贷款为主，个体网络借贷是指个体和个体之间通过互联网平台实现的直接借贷。网络小额贷款是指互联网企业通过其控制的小额贷款公司，利用互联网向客户提供的小额贷款。（</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6、生源地信用助学贷款是国家开发银行向符合条件的家庭经济困难的普通高校新生和在校生发放的、在学生入学前户籍所在县（市、区）办理的，享受财政风险补偿金和贴息政策的助学贷款。（</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eastAsia="zh-CN"/>
        </w:rPr>
        <w:t>7 、诚信是人们诚实守信的品质与人格特征，它属于道德范畴，是一种社会公德，一种为人处事的基本准则。（</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 xml:space="preserve">8、个人信用报告是征信机构出具的记录您过去信用信息的一种文件，它的就像我们的“居民身份证”，因此，人们形象地称它为“经济身份证” </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9、逾期信贷信息是指个人与银行发生信贷关系时，未能按时足额偿还应还款项而产生的相关信息。</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10、每月还款时多存入一定金额现金可以保证足额还款，应付出差、利率上调等特殊情况，避免造成不良信用记录。</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eastAsia="zh-CN"/>
        </w:rPr>
      </w:pPr>
      <w:r>
        <w:rPr>
          <w:rFonts w:hint="eastAsia" w:ascii="宋体" w:hAnsi="宋体" w:eastAsia="宋体" w:cs="宋体"/>
          <w:b/>
          <w:bCs/>
          <w:sz w:val="24"/>
          <w:szCs w:val="24"/>
        </w:rPr>
        <w:t>11、</w:t>
      </w:r>
      <w:r>
        <w:rPr>
          <w:rFonts w:hint="eastAsia" w:ascii="宋体" w:hAnsi="宋体" w:eastAsia="宋体" w:cs="宋体"/>
          <w:b/>
          <w:bCs/>
          <w:sz w:val="24"/>
          <w:szCs w:val="24"/>
          <w:lang w:val="en-US" w:eastAsia="zh-CN"/>
        </w:rPr>
        <w:t>申请开发银行生源地信用助学贷款的学生不能作为其他贷款学生的共同借款人</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 xml:space="preserve">A、正确   </w:t>
      </w:r>
      <w:r>
        <w:rPr>
          <w:rFonts w:hint="eastAsia" w:ascii="宋体" w:hAnsi="宋体" w:eastAsia="宋体" w:cs="宋体"/>
          <w:sz w:val="24"/>
          <w:szCs w:val="24"/>
          <w:lang w:val="en-US" w:eastAsia="zh-CN"/>
        </w:rPr>
        <w:t xml:space="preserve">    </w:t>
      </w:r>
      <w:r>
        <w:rPr>
          <w:rFonts w:hint="eastAsia" w:ascii="宋体" w:hAnsi="宋体" w:eastAsia="宋体" w:cs="宋体"/>
          <w:color w:val="000000" w:themeColor="text1"/>
          <w:sz w:val="24"/>
          <w:szCs w:val="24"/>
          <w:lang w:val="en-US" w:eastAsia="zh-CN"/>
          <w14:textFill>
            <w14:solidFill>
              <w14:schemeClr w14:val="tx1"/>
            </w14:solidFill>
          </w14:textFill>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12、个人信用信息基础数据库需要征得个人同意才能采集个人信息。</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A、正确      </w:t>
      </w:r>
      <w:r>
        <w:rPr>
          <w:rFonts w:hint="eastAsia" w:ascii="宋体" w:hAnsi="宋体" w:eastAsia="宋体" w:cs="宋体"/>
          <w:color w:val="FF0000"/>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13、个人信用信息基础数据库不采集个人存款信息。</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rPr>
        <w:t>14、目前在互联网上可以直接查询个人信用报告。</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A、正确       </w:t>
      </w:r>
      <w:r>
        <w:rPr>
          <w:rFonts w:hint="eastAsia" w:ascii="宋体" w:hAnsi="宋体" w:eastAsia="宋体" w:cs="宋体"/>
          <w:color w:val="FF0000"/>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15、</w:t>
      </w:r>
      <w:r>
        <w:rPr>
          <w:rFonts w:hint="eastAsia" w:ascii="宋体" w:hAnsi="宋体" w:eastAsia="宋体" w:cs="宋体"/>
          <w:b/>
          <w:bCs/>
          <w:sz w:val="24"/>
          <w:szCs w:val="24"/>
        </w:rPr>
        <w:t>朋友用我的身份证向银行贷款却不还款，相关信息记在我的信用报告中，我可以向人民银行征信管理部门提出异议申请。</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B</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sz w:val="24"/>
          <w:szCs w:val="24"/>
          <w:lang w:val="en-US" w:eastAsia="zh-CN"/>
        </w:rPr>
        <w:t xml:space="preserve">A、正确      </w:t>
      </w:r>
      <w:r>
        <w:rPr>
          <w:rFonts w:hint="eastAsia" w:ascii="宋体" w:hAnsi="宋体" w:eastAsia="宋体" w:cs="宋体"/>
          <w:color w:val="FF0000"/>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16</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纠错权</w:t>
      </w:r>
      <w:r>
        <w:rPr>
          <w:rFonts w:hint="eastAsia" w:ascii="宋体" w:hAnsi="宋体" w:eastAsia="宋体" w:cs="宋体"/>
          <w:b/>
          <w:bCs/>
          <w:sz w:val="24"/>
          <w:szCs w:val="24"/>
        </w:rPr>
        <w:t>是指个人有权要求数据报送机构和征信机构对个人信用报告中记载并证实的错误信息进行修改。</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 xml:space="preserve">A、正确 </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eastAsia="zh-CN"/>
        </w:rPr>
      </w:pPr>
      <w:r>
        <w:rPr>
          <w:rFonts w:hint="eastAsia" w:ascii="宋体" w:hAnsi="宋体" w:eastAsia="宋体" w:cs="宋体"/>
          <w:b/>
          <w:bCs/>
          <w:sz w:val="24"/>
          <w:szCs w:val="24"/>
          <w:lang w:val="en-US" w:eastAsia="zh-CN"/>
        </w:rPr>
        <w:t>17</w:t>
      </w:r>
      <w:r>
        <w:rPr>
          <w:rFonts w:hint="eastAsia" w:ascii="宋体" w:hAnsi="宋体" w:eastAsia="宋体" w:cs="宋体"/>
          <w:b/>
          <w:bCs/>
          <w:sz w:val="24"/>
          <w:szCs w:val="24"/>
        </w:rPr>
        <w:t>、</w:t>
      </w:r>
      <w:r>
        <w:rPr>
          <w:rFonts w:hint="eastAsia" w:ascii="宋体" w:hAnsi="宋体" w:eastAsia="宋体" w:cs="宋体"/>
          <w:b/>
          <w:bCs/>
          <w:sz w:val="24"/>
          <w:szCs w:val="24"/>
          <w:lang w:val="en-US" w:eastAsia="zh-CN"/>
        </w:rPr>
        <w:t>司法救济权</w:t>
      </w:r>
      <w:r>
        <w:rPr>
          <w:rFonts w:hint="eastAsia" w:ascii="宋体" w:hAnsi="宋体" w:eastAsia="宋体" w:cs="宋体"/>
          <w:b/>
          <w:bCs/>
          <w:sz w:val="24"/>
          <w:szCs w:val="24"/>
        </w:rPr>
        <w:t>是指个人对信用报告中的错误信息存在异议并经正常程序处理仍未得到满意解决，可向法院提出起诉，用法律手段维护自身的个人权益。</w:t>
      </w:r>
      <w:r>
        <w:rPr>
          <w:rFonts w:hint="eastAsia" w:ascii="宋体" w:hAnsi="宋体" w:eastAsia="宋体" w:cs="宋体"/>
          <w:b/>
          <w:bCs/>
          <w:sz w:val="24"/>
          <w:szCs w:val="24"/>
          <w:lang w:eastAsia="zh-CN"/>
        </w:rPr>
        <w:t>（</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18、个人信用报告对个人最大的好处就是为个人积累信用财富，方便个人办理信贷业务。（</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19、个人信用信息是由征信机构主动采集的，不需要个人申请，只要在商业银行开立过结算账户或者是与银行发生过信贷交易的个人，都加入了个人信用信息基础数据库。（</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20、个人信用信息的主要提供者是商业银行等金融机构。（</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lang w:val="en-US" w:eastAsia="zh-CN"/>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b/>
          <w:bCs/>
          <w:sz w:val="24"/>
          <w:szCs w:val="24"/>
          <w:lang w:val="en-US" w:eastAsia="zh-CN"/>
        </w:rPr>
      </w:pPr>
      <w:r>
        <w:rPr>
          <w:rFonts w:hint="eastAsia" w:ascii="宋体" w:hAnsi="宋体" w:eastAsia="宋体" w:cs="宋体"/>
          <w:b/>
          <w:bCs/>
          <w:sz w:val="24"/>
          <w:szCs w:val="24"/>
          <w:lang w:val="en-US" w:eastAsia="zh-CN"/>
        </w:rPr>
        <w:t>21、如果个人对自己信用报告中的信息有不同意见，可以向征信机构提出并由征信机构按程序进行处理，这就是个人作为征信对象及数据主体所拥有的异议权。（</w:t>
      </w:r>
      <w:r>
        <w:rPr>
          <w:rFonts w:hint="eastAsia" w:ascii="宋体" w:hAnsi="宋体" w:eastAsia="宋体" w:cs="宋体"/>
          <w:b/>
          <w:bCs/>
          <w:color w:val="FF0000"/>
          <w:sz w:val="24"/>
          <w:szCs w:val="24"/>
          <w:lang w:val="en-US" w:eastAsia="zh-CN"/>
        </w:rPr>
        <w:t>A</w:t>
      </w:r>
      <w:r>
        <w:rPr>
          <w:rFonts w:hint="eastAsia" w:ascii="宋体" w:hAnsi="宋体" w:eastAsia="宋体" w:cs="宋体"/>
          <w:b/>
          <w:bCs/>
          <w:sz w:val="24"/>
          <w:szCs w:val="24"/>
          <w:lang w:val="en-US" w:eastAsia="zh-CN"/>
        </w:rPr>
        <w:t>）</w:t>
      </w:r>
    </w:p>
    <w:p>
      <w:pPr>
        <w:keepNext w:val="0"/>
        <w:keepLines w:val="0"/>
        <w:pageBreakBefore w:val="0"/>
        <w:kinsoku/>
        <w:wordWrap/>
        <w:overflowPunct/>
        <w:topLinePunct w:val="0"/>
        <w:autoSpaceDE/>
        <w:autoSpaceDN/>
        <w:bidi w:val="0"/>
        <w:adjustRightInd/>
        <w:snapToGrid/>
        <w:spacing w:line="400" w:lineRule="exact"/>
        <w:ind w:right="0"/>
        <w:textAlignment w:val="auto"/>
        <w:rPr>
          <w:rFonts w:hint="eastAsia" w:ascii="宋体" w:hAnsi="宋体" w:eastAsia="宋体" w:cs="宋体"/>
          <w:sz w:val="24"/>
          <w:szCs w:val="24"/>
        </w:rPr>
      </w:pPr>
      <w:r>
        <w:rPr>
          <w:rFonts w:hint="eastAsia" w:ascii="宋体" w:hAnsi="宋体" w:eastAsia="宋体" w:cs="宋体"/>
          <w:color w:val="FF0000"/>
          <w:sz w:val="24"/>
          <w:szCs w:val="24"/>
          <w:lang w:val="en-US" w:eastAsia="zh-CN"/>
        </w:rPr>
        <w:t>A、正确</w:t>
      </w:r>
      <w:r>
        <w:rPr>
          <w:rFonts w:hint="eastAsia" w:ascii="宋体" w:hAnsi="宋体" w:eastAsia="宋体" w:cs="宋体"/>
          <w:sz w:val="24"/>
          <w:szCs w:val="24"/>
          <w:lang w:val="en-US" w:eastAsia="zh-CN"/>
        </w:rPr>
        <w:t xml:space="preserve">        B、 错误</w:t>
      </w:r>
    </w:p>
    <w:p>
      <w:pPr>
        <w:spacing w:line="240" w:lineRule="exact"/>
        <w:ind w:firstLine="6720" w:firstLineChars="2800"/>
        <w:jc w:val="right"/>
        <w:rPr>
          <w:rFonts w:ascii="华文宋体" w:hAnsi="华文宋体" w:eastAsia="华文宋体"/>
          <w:sz w:val="24"/>
          <w:szCs w:val="24"/>
        </w:rPr>
      </w:pPr>
    </w:p>
    <w:p>
      <w:pPr>
        <w:numPr>
          <w:ilvl w:val="0"/>
          <w:numId w:val="0"/>
        </w:numPr>
        <w:spacing w:line="360" w:lineRule="auto"/>
        <w:ind w:right="958" w:rightChars="0"/>
        <w:rPr>
          <w:rFonts w:hint="eastAsia" w:asciiTheme="minorEastAsia" w:hAnsiTheme="minorEastAsia"/>
          <w:szCs w:val="21"/>
          <w:lang w:val="en-US" w:eastAsia="zh-CN"/>
        </w:rPr>
      </w:pPr>
    </w:p>
    <w:sectPr>
      <w:footerReference r:id="rId3" w:type="default"/>
      <w:pgSz w:w="11906" w:h="16838"/>
      <w:pgMar w:top="1701" w:right="1417" w:bottom="1417" w:left="141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方正小标宋简体">
    <w:panose1 w:val="02010601030101010101"/>
    <w:charset w:val="86"/>
    <w:family w:val="auto"/>
    <w:pitch w:val="default"/>
    <w:sig w:usb0="00000001" w:usb1="080E0000" w:usb2="00000000" w:usb3="00000000" w:csb0="00040000" w:csb1="00000000"/>
  </w:font>
  <w:font w:name="华文宋体">
    <w:panose1 w:val="02010600040101010101"/>
    <w:charset w:val="86"/>
    <w:family w:val="auto"/>
    <w:pitch w:val="default"/>
    <w:sig w:usb0="00000287" w:usb1="080F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4"/>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CA6A0CB"/>
    <w:multiLevelType w:val="singleLevel"/>
    <w:tmpl w:val="8CA6A0CB"/>
    <w:lvl w:ilvl="0" w:tentative="0">
      <w:start w:val="2"/>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dit="readOnly"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VjYTZiM2RhMWFkNzM2YjAwYzNhMjJjZGI2YTA4YTcifQ=="/>
  </w:docVars>
  <w:rsids>
    <w:rsidRoot w:val="001D6635"/>
    <w:rsid w:val="00095C75"/>
    <w:rsid w:val="00096870"/>
    <w:rsid w:val="00157DCD"/>
    <w:rsid w:val="0018148F"/>
    <w:rsid w:val="00183768"/>
    <w:rsid w:val="001928B3"/>
    <w:rsid w:val="001D6635"/>
    <w:rsid w:val="00266A8B"/>
    <w:rsid w:val="00290891"/>
    <w:rsid w:val="002F4E6B"/>
    <w:rsid w:val="00304A19"/>
    <w:rsid w:val="003C1AB9"/>
    <w:rsid w:val="00406E0B"/>
    <w:rsid w:val="00451F94"/>
    <w:rsid w:val="006104B3"/>
    <w:rsid w:val="007854C0"/>
    <w:rsid w:val="007D6E28"/>
    <w:rsid w:val="00864481"/>
    <w:rsid w:val="00886187"/>
    <w:rsid w:val="00B70235"/>
    <w:rsid w:val="00BB073E"/>
    <w:rsid w:val="00DA5E06"/>
    <w:rsid w:val="00E37199"/>
    <w:rsid w:val="00F11E7F"/>
    <w:rsid w:val="01B06A84"/>
    <w:rsid w:val="02E2459C"/>
    <w:rsid w:val="02E91FB4"/>
    <w:rsid w:val="03A91F2F"/>
    <w:rsid w:val="044554FF"/>
    <w:rsid w:val="04AB78D2"/>
    <w:rsid w:val="04FA3D0F"/>
    <w:rsid w:val="05C63319"/>
    <w:rsid w:val="073A330C"/>
    <w:rsid w:val="07E335A5"/>
    <w:rsid w:val="08353130"/>
    <w:rsid w:val="08A92B76"/>
    <w:rsid w:val="0A681144"/>
    <w:rsid w:val="0A70408D"/>
    <w:rsid w:val="0B9B759D"/>
    <w:rsid w:val="0C971683"/>
    <w:rsid w:val="0D9B5E0B"/>
    <w:rsid w:val="0F130DDA"/>
    <w:rsid w:val="11827B03"/>
    <w:rsid w:val="13DA23C3"/>
    <w:rsid w:val="153046FD"/>
    <w:rsid w:val="17D1237C"/>
    <w:rsid w:val="19A53CB3"/>
    <w:rsid w:val="19B9333C"/>
    <w:rsid w:val="19CC482A"/>
    <w:rsid w:val="1B8E759C"/>
    <w:rsid w:val="1C4822CC"/>
    <w:rsid w:val="1C932ACF"/>
    <w:rsid w:val="22866750"/>
    <w:rsid w:val="228F3EDE"/>
    <w:rsid w:val="22DC2660"/>
    <w:rsid w:val="231B6F26"/>
    <w:rsid w:val="24A3131B"/>
    <w:rsid w:val="25D42ABB"/>
    <w:rsid w:val="26585A8E"/>
    <w:rsid w:val="29714C41"/>
    <w:rsid w:val="2C985136"/>
    <w:rsid w:val="2DCF1F5B"/>
    <w:rsid w:val="2E483334"/>
    <w:rsid w:val="2FCB153C"/>
    <w:rsid w:val="315243CA"/>
    <w:rsid w:val="32CF573F"/>
    <w:rsid w:val="32D13922"/>
    <w:rsid w:val="32F77FA7"/>
    <w:rsid w:val="33365597"/>
    <w:rsid w:val="33906C1D"/>
    <w:rsid w:val="361030AC"/>
    <w:rsid w:val="364D5E72"/>
    <w:rsid w:val="373633C5"/>
    <w:rsid w:val="39072A80"/>
    <w:rsid w:val="390E2A01"/>
    <w:rsid w:val="397664AC"/>
    <w:rsid w:val="3B006391"/>
    <w:rsid w:val="3B2D2A34"/>
    <w:rsid w:val="3C2212E3"/>
    <w:rsid w:val="3C270926"/>
    <w:rsid w:val="3C8C1EE0"/>
    <w:rsid w:val="3CDF5224"/>
    <w:rsid w:val="3D464208"/>
    <w:rsid w:val="3D99316E"/>
    <w:rsid w:val="3DC363F6"/>
    <w:rsid w:val="40333C1A"/>
    <w:rsid w:val="409C4980"/>
    <w:rsid w:val="40ED50A0"/>
    <w:rsid w:val="419D760D"/>
    <w:rsid w:val="420F430D"/>
    <w:rsid w:val="42271440"/>
    <w:rsid w:val="44DE56C9"/>
    <w:rsid w:val="45F220C8"/>
    <w:rsid w:val="45FD79E7"/>
    <w:rsid w:val="465871AE"/>
    <w:rsid w:val="47EF05C5"/>
    <w:rsid w:val="49254769"/>
    <w:rsid w:val="4B8342A9"/>
    <w:rsid w:val="4B8F29BC"/>
    <w:rsid w:val="4C542F65"/>
    <w:rsid w:val="4C6B3802"/>
    <w:rsid w:val="500C4036"/>
    <w:rsid w:val="50B9557F"/>
    <w:rsid w:val="52461566"/>
    <w:rsid w:val="52F2185E"/>
    <w:rsid w:val="54126F0A"/>
    <w:rsid w:val="55295078"/>
    <w:rsid w:val="55AA2FBB"/>
    <w:rsid w:val="57A774A5"/>
    <w:rsid w:val="57D11260"/>
    <w:rsid w:val="587A6691"/>
    <w:rsid w:val="5B2B708D"/>
    <w:rsid w:val="5B8D5BD0"/>
    <w:rsid w:val="5C6C592E"/>
    <w:rsid w:val="5D235CC6"/>
    <w:rsid w:val="5E1A0C5A"/>
    <w:rsid w:val="605F2B86"/>
    <w:rsid w:val="60CA739E"/>
    <w:rsid w:val="61DE1032"/>
    <w:rsid w:val="64E83B26"/>
    <w:rsid w:val="651150E3"/>
    <w:rsid w:val="658753D7"/>
    <w:rsid w:val="65F00450"/>
    <w:rsid w:val="66A52BC0"/>
    <w:rsid w:val="66AC6C91"/>
    <w:rsid w:val="69C84A53"/>
    <w:rsid w:val="69DB42CD"/>
    <w:rsid w:val="6A3D3119"/>
    <w:rsid w:val="6ADB2357"/>
    <w:rsid w:val="6B455100"/>
    <w:rsid w:val="6CAE79AC"/>
    <w:rsid w:val="6D3450E7"/>
    <w:rsid w:val="6E641C90"/>
    <w:rsid w:val="6F0B01CF"/>
    <w:rsid w:val="6FDD68CD"/>
    <w:rsid w:val="70D027CB"/>
    <w:rsid w:val="711B63AF"/>
    <w:rsid w:val="712133A6"/>
    <w:rsid w:val="715212B5"/>
    <w:rsid w:val="724C4211"/>
    <w:rsid w:val="72B419B4"/>
    <w:rsid w:val="730B4E1B"/>
    <w:rsid w:val="75406635"/>
    <w:rsid w:val="75604AD0"/>
    <w:rsid w:val="763C013F"/>
    <w:rsid w:val="76A00E13"/>
    <w:rsid w:val="78143426"/>
    <w:rsid w:val="78A7221A"/>
    <w:rsid w:val="7C420A5F"/>
    <w:rsid w:val="7CFB1883"/>
    <w:rsid w:val="7D406EF0"/>
    <w:rsid w:val="7DCA785D"/>
    <w:rsid w:val="7ED6487F"/>
    <w:rsid w:val="7FAE75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8"/>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9"/>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4">
    <w:name w:val="footer"/>
    <w:basedOn w:val="1"/>
    <w:semiHidden/>
    <w:unhideWhenUsed/>
    <w:qFormat/>
    <w:uiPriority w:val="99"/>
    <w:pPr>
      <w:tabs>
        <w:tab w:val="center" w:pos="4153"/>
        <w:tab w:val="right" w:pos="8306"/>
      </w:tabs>
      <w:snapToGrid w:val="0"/>
      <w:jc w:val="left"/>
    </w:pPr>
    <w:rPr>
      <w:sz w:val="18"/>
    </w:rPr>
  </w:style>
  <w:style w:type="paragraph" w:styleId="5">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character" w:customStyle="1" w:styleId="8">
    <w:name w:val="标题 1 字符"/>
    <w:basedOn w:val="7"/>
    <w:link w:val="2"/>
    <w:qFormat/>
    <w:uiPriority w:val="9"/>
    <w:rPr>
      <w:b/>
      <w:bCs/>
      <w:kern w:val="44"/>
      <w:sz w:val="44"/>
      <w:szCs w:val="44"/>
    </w:rPr>
  </w:style>
  <w:style w:type="character" w:customStyle="1" w:styleId="9">
    <w:name w:val="标题 2 字符"/>
    <w:basedOn w:val="7"/>
    <w:link w:val="3"/>
    <w:qFormat/>
    <w:uiPriority w:val="9"/>
    <w:rPr>
      <w:rFonts w:asciiTheme="majorHAnsi" w:hAnsiTheme="majorHAnsi" w:eastAsiaTheme="majorEastAsia" w:cstheme="majorBidi"/>
      <w:b/>
      <w:bCs/>
      <w:sz w:val="32"/>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12</Pages>
  <Words>7515</Words>
  <Characters>7774</Characters>
  <Lines>56</Lines>
  <Paragraphs>15</Paragraphs>
  <TotalTime>1</TotalTime>
  <ScaleCrop>false</ScaleCrop>
  <LinksUpToDate>false</LinksUpToDate>
  <CharactersWithSpaces>8377</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2021-05-30T07:20:00Z</dcterms:created>
  <dc:creator>Lenovo</dc:creator>
  <cp:lastModifiedBy>Administrator</cp:lastModifiedBy>
  <dcterms:modified xsi:type="dcterms:W3CDTF">2022-05-11T01:57:50Z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2C74ED43E79F4CCDAD143CCB8C735B6F</vt:lpwstr>
  </property>
</Properties>
</file>